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F9" w:rsidRPr="00A753F9" w:rsidRDefault="00A753F9" w:rsidP="00A753F9">
      <w:pPr>
        <w:pStyle w:val="Body"/>
        <w:jc w:val="right"/>
        <w:rPr>
          <w:lang w:val="en-GB"/>
        </w:rPr>
      </w:pPr>
      <w:r w:rsidRPr="00A753F9">
        <w:rPr>
          <w:lang w:val="en-GB"/>
        </w:rPr>
        <w:t>2019-10-14</w:t>
      </w:r>
      <w:bookmarkStart w:id="0" w:name="_GoBack"/>
      <w:bookmarkEnd w:id="0"/>
    </w:p>
    <w:p w:rsidR="004248E7" w:rsidRPr="00F178AE" w:rsidRDefault="004248E7" w:rsidP="00EA7FCF">
      <w:pPr>
        <w:pStyle w:val="Body"/>
        <w:jc w:val="center"/>
        <w:rPr>
          <w:b/>
          <w:lang w:val="en-GB"/>
        </w:rPr>
      </w:pPr>
      <w:r w:rsidRPr="00F178AE">
        <w:rPr>
          <w:b/>
          <w:lang w:val="en-GB"/>
        </w:rPr>
        <w:t>Non-paper</w:t>
      </w:r>
    </w:p>
    <w:p w:rsidR="004248E7" w:rsidRPr="00F178AE" w:rsidRDefault="004248E7" w:rsidP="00EA7FCF">
      <w:pPr>
        <w:pStyle w:val="Body"/>
        <w:jc w:val="center"/>
        <w:rPr>
          <w:b/>
          <w:lang w:val="en-GB"/>
        </w:rPr>
      </w:pPr>
    </w:p>
    <w:p w:rsidR="00EA7FCF" w:rsidRPr="00F178AE" w:rsidRDefault="009D4DAB" w:rsidP="00EA7FCF">
      <w:pPr>
        <w:pStyle w:val="Body"/>
        <w:jc w:val="center"/>
        <w:rPr>
          <w:b/>
          <w:bCs/>
          <w:lang w:val="en-GB"/>
        </w:rPr>
      </w:pPr>
      <w:r w:rsidRPr="00F178AE">
        <w:rPr>
          <w:b/>
          <w:lang w:val="en-GB"/>
        </w:rPr>
        <w:t>Our</w:t>
      </w:r>
      <w:r w:rsidR="004F6EAA" w:rsidRPr="00F178AE">
        <w:rPr>
          <w:b/>
          <w:lang w:val="en-GB"/>
        </w:rPr>
        <w:t xml:space="preserve"> </w:t>
      </w:r>
      <w:r w:rsidRPr="00F178AE">
        <w:rPr>
          <w:b/>
          <w:lang w:val="en-GB"/>
        </w:rPr>
        <w:t xml:space="preserve">Strategy </w:t>
      </w:r>
      <w:r w:rsidR="00EA7FCF" w:rsidRPr="00F178AE">
        <w:rPr>
          <w:b/>
          <w:lang w:val="en-GB"/>
        </w:rPr>
        <w:t xml:space="preserve">on </w:t>
      </w:r>
      <w:r w:rsidR="00EA7FCF" w:rsidRPr="00F178AE">
        <w:rPr>
          <w:b/>
          <w:bCs/>
          <w:lang w:val="en-GB"/>
        </w:rPr>
        <w:t xml:space="preserve">the </w:t>
      </w:r>
      <w:r w:rsidR="004F6EAA" w:rsidRPr="00F178AE">
        <w:rPr>
          <w:b/>
          <w:bCs/>
          <w:lang w:val="en-GB"/>
        </w:rPr>
        <w:t>F</w:t>
      </w:r>
      <w:r w:rsidR="00EA7FCF" w:rsidRPr="00F178AE">
        <w:rPr>
          <w:b/>
          <w:bCs/>
          <w:lang w:val="en-GB"/>
        </w:rPr>
        <w:t>uture of Eastern Partnership</w:t>
      </w:r>
    </w:p>
    <w:p w:rsidR="00EA7FCF" w:rsidRPr="00F178AE" w:rsidRDefault="00EA7FCF" w:rsidP="00EA7FCF">
      <w:pPr>
        <w:pStyle w:val="Body"/>
        <w:jc w:val="center"/>
        <w:rPr>
          <w:b/>
          <w:bCs/>
          <w:lang w:val="en-GB"/>
        </w:rPr>
      </w:pPr>
    </w:p>
    <w:p w:rsidR="009A2D20" w:rsidRPr="00F178AE" w:rsidRDefault="00EA7FCF" w:rsidP="00EA7FCF">
      <w:pPr>
        <w:pStyle w:val="Body"/>
        <w:jc w:val="center"/>
        <w:rPr>
          <w:b/>
          <w:bCs/>
          <w:u w:val="single"/>
          <w:lang w:val="en-GB"/>
        </w:rPr>
      </w:pPr>
      <w:r w:rsidRPr="00F178AE">
        <w:rPr>
          <w:b/>
          <w:bCs/>
          <w:u w:val="single"/>
          <w:lang w:val="en-GB"/>
        </w:rPr>
        <w:t xml:space="preserve">We should </w:t>
      </w:r>
      <w:r w:rsidR="00381054" w:rsidRPr="00F178AE">
        <w:rPr>
          <w:b/>
          <w:bCs/>
          <w:u w:val="single"/>
          <w:lang w:val="en-GB"/>
        </w:rPr>
        <w:t xml:space="preserve">set </w:t>
      </w:r>
      <w:r w:rsidR="00212902" w:rsidRPr="00F178AE">
        <w:rPr>
          <w:b/>
          <w:bCs/>
          <w:u w:val="single"/>
          <w:lang w:val="en-GB"/>
        </w:rPr>
        <w:t>the European Trio Process</w:t>
      </w:r>
      <w:r w:rsidR="00381054" w:rsidRPr="00F178AE">
        <w:rPr>
          <w:b/>
          <w:bCs/>
          <w:u w:val="single"/>
          <w:lang w:val="en-GB"/>
        </w:rPr>
        <w:t xml:space="preserve"> for the most advance</w:t>
      </w:r>
      <w:r w:rsidRPr="00F178AE">
        <w:rPr>
          <w:b/>
          <w:bCs/>
          <w:u w:val="single"/>
          <w:lang w:val="en-GB"/>
        </w:rPr>
        <w:t xml:space="preserve">d Eastern partners for the next decade, which should be supporting </w:t>
      </w:r>
      <w:r w:rsidR="00DC03D5" w:rsidRPr="00F178AE">
        <w:rPr>
          <w:b/>
          <w:bCs/>
          <w:u w:val="single"/>
          <w:lang w:val="en-GB"/>
        </w:rPr>
        <w:t>the</w:t>
      </w:r>
      <w:r w:rsidRPr="00F178AE">
        <w:rPr>
          <w:b/>
          <w:bCs/>
          <w:u w:val="single"/>
          <w:lang w:val="en-GB"/>
        </w:rPr>
        <w:t xml:space="preserve"> </w:t>
      </w:r>
      <w:r w:rsidR="00DC03D5" w:rsidRPr="00F178AE">
        <w:rPr>
          <w:b/>
          <w:bCs/>
          <w:u w:val="single"/>
          <w:lang w:val="en-GB"/>
        </w:rPr>
        <w:t>leading EU Associated</w:t>
      </w:r>
      <w:r w:rsidRPr="00F178AE">
        <w:rPr>
          <w:b/>
          <w:bCs/>
          <w:u w:val="single"/>
          <w:lang w:val="en-GB"/>
        </w:rPr>
        <w:t>/DCFTA countries</w:t>
      </w:r>
      <w:r w:rsidR="00381054" w:rsidRPr="00F178AE">
        <w:rPr>
          <w:b/>
          <w:bCs/>
          <w:u w:val="single"/>
          <w:lang w:val="en-GB"/>
        </w:rPr>
        <w:t xml:space="preserve"> (Ukraine, Georgia and Moldova)</w:t>
      </w:r>
    </w:p>
    <w:p w:rsidR="00EA7FCF" w:rsidRDefault="00EA7FCF">
      <w:pPr>
        <w:pStyle w:val="Body"/>
        <w:jc w:val="both"/>
        <w:rPr>
          <w:lang w:val="en-GB"/>
        </w:rPr>
      </w:pPr>
    </w:p>
    <w:p w:rsidR="00265AFC" w:rsidRPr="00F178AE" w:rsidRDefault="00265AFC">
      <w:pPr>
        <w:pStyle w:val="Body"/>
        <w:jc w:val="both"/>
        <w:rPr>
          <w:b/>
          <w:bCs/>
          <w:lang w:val="en-GB"/>
        </w:rPr>
      </w:pPr>
    </w:p>
    <w:p w:rsidR="009A2D20" w:rsidRPr="00F178AE" w:rsidRDefault="004F6EAA">
      <w:pPr>
        <w:pStyle w:val="Body"/>
        <w:jc w:val="both"/>
        <w:rPr>
          <w:b/>
          <w:bCs/>
          <w:lang w:val="en-GB"/>
        </w:rPr>
      </w:pPr>
      <w:r w:rsidRPr="00F178AE">
        <w:rPr>
          <w:b/>
          <w:bCs/>
          <w:lang w:val="en-GB"/>
        </w:rPr>
        <w:t>I.</w:t>
      </w:r>
      <w:r w:rsidR="009672DC" w:rsidRPr="00F178AE">
        <w:rPr>
          <w:b/>
          <w:bCs/>
          <w:lang w:val="en-GB"/>
        </w:rPr>
        <w:t xml:space="preserve"> </w:t>
      </w:r>
      <w:r w:rsidR="0024410F" w:rsidRPr="00F178AE">
        <w:rPr>
          <w:b/>
          <w:lang w:val="en-GB"/>
        </w:rPr>
        <w:t xml:space="preserve">A New Flagship Initiative </w:t>
      </w:r>
      <w:r w:rsidR="00212902" w:rsidRPr="00F178AE">
        <w:rPr>
          <w:b/>
          <w:lang w:val="en-GB"/>
        </w:rPr>
        <w:t xml:space="preserve">– the </w:t>
      </w:r>
      <w:r w:rsidR="009672DC" w:rsidRPr="00F178AE">
        <w:rPr>
          <w:b/>
          <w:lang w:val="en-GB"/>
        </w:rPr>
        <w:t>Trio Strategy 2030:</w:t>
      </w:r>
      <w:r w:rsidRPr="00F178AE">
        <w:rPr>
          <w:b/>
          <w:bCs/>
          <w:lang w:val="en-GB"/>
        </w:rPr>
        <w:t xml:space="preserve"> </w:t>
      </w:r>
      <w:r w:rsidR="00890C14" w:rsidRPr="00F178AE">
        <w:rPr>
          <w:b/>
          <w:bCs/>
          <w:lang w:val="en-GB"/>
        </w:rPr>
        <w:t>O</w:t>
      </w:r>
      <w:r w:rsidR="00EA7FCF" w:rsidRPr="00F178AE">
        <w:rPr>
          <w:b/>
          <w:bCs/>
          <w:lang w:val="en-GB"/>
        </w:rPr>
        <w:t>ur objectives</w:t>
      </w:r>
    </w:p>
    <w:p w:rsidR="009A2D20" w:rsidRPr="00F178AE" w:rsidRDefault="009A2D20">
      <w:pPr>
        <w:pStyle w:val="Body"/>
        <w:jc w:val="both"/>
        <w:rPr>
          <w:b/>
          <w:bCs/>
          <w:lang w:val="en-GB"/>
        </w:rPr>
      </w:pPr>
    </w:p>
    <w:p w:rsidR="009A2D20" w:rsidRPr="00F178AE" w:rsidRDefault="00381054">
      <w:pPr>
        <w:pStyle w:val="Body"/>
        <w:jc w:val="both"/>
        <w:rPr>
          <w:lang w:val="en-GB"/>
        </w:rPr>
      </w:pPr>
      <w:r w:rsidRPr="00F178AE">
        <w:rPr>
          <w:b/>
          <w:bCs/>
          <w:lang w:val="en-GB"/>
        </w:rPr>
        <w:t xml:space="preserve">1) The EU has proved in the history that it has a huge soft transformative potential for </w:t>
      </w:r>
      <w:r w:rsidR="004F6EAA" w:rsidRPr="00F178AE">
        <w:rPr>
          <w:b/>
          <w:bCs/>
          <w:lang w:val="en-GB"/>
        </w:rPr>
        <w:t>neighbouring</w:t>
      </w:r>
      <w:r w:rsidRPr="00F178AE">
        <w:rPr>
          <w:b/>
          <w:bCs/>
          <w:lang w:val="en-GB"/>
        </w:rPr>
        <w:t xml:space="preserve"> regions and countries</w:t>
      </w:r>
      <w:r w:rsidRPr="00F178AE">
        <w:rPr>
          <w:lang w:val="en-GB"/>
        </w:rPr>
        <w:t xml:space="preserve">. Since </w:t>
      </w:r>
      <w:r w:rsidR="00EA7FCF" w:rsidRPr="00F178AE">
        <w:rPr>
          <w:lang w:val="en-GB"/>
        </w:rPr>
        <w:t xml:space="preserve">the </w:t>
      </w:r>
      <w:r w:rsidRPr="00F178AE">
        <w:rPr>
          <w:lang w:val="en-GB"/>
        </w:rPr>
        <w:t xml:space="preserve">World War II and especially since the fall of the Berlin Wall, </w:t>
      </w:r>
      <w:r w:rsidR="00EA7FCF" w:rsidRPr="00F178AE">
        <w:rPr>
          <w:lang w:val="en-GB"/>
        </w:rPr>
        <w:t xml:space="preserve">a </w:t>
      </w:r>
      <w:r w:rsidRPr="00F178AE">
        <w:rPr>
          <w:lang w:val="en-GB"/>
        </w:rPr>
        <w:t>transformation of economically poor post-totalitarian or post-soviet countries into successful and democratic countries was happening only through the process of EU enlargement</w:t>
      </w:r>
      <w:r w:rsidR="00EA7FCF" w:rsidRPr="00F178AE">
        <w:rPr>
          <w:lang w:val="en-GB"/>
        </w:rPr>
        <w:t>s</w:t>
      </w:r>
      <w:r w:rsidRPr="00F178AE">
        <w:rPr>
          <w:lang w:val="en-GB"/>
        </w:rPr>
        <w:t xml:space="preserve">. Such a transformation of </w:t>
      </w:r>
      <w:r w:rsidR="004F6EAA" w:rsidRPr="00F178AE">
        <w:rPr>
          <w:lang w:val="en-GB"/>
        </w:rPr>
        <w:t>neighbouring</w:t>
      </w:r>
      <w:r w:rsidR="008D2E78" w:rsidRPr="00F178AE">
        <w:rPr>
          <w:lang w:val="en-GB"/>
        </w:rPr>
        <w:t xml:space="preserve"> </w:t>
      </w:r>
      <w:r w:rsidR="00EA7FCF" w:rsidRPr="00F178AE">
        <w:rPr>
          <w:lang w:val="en-GB"/>
        </w:rPr>
        <w:t>Eastern Partnership</w:t>
      </w:r>
      <w:r w:rsidR="00353E58" w:rsidRPr="00F178AE">
        <w:rPr>
          <w:lang w:val="en-GB"/>
        </w:rPr>
        <w:t xml:space="preserve"> </w:t>
      </w:r>
      <w:r w:rsidRPr="00F178AE">
        <w:rPr>
          <w:lang w:val="en-GB"/>
        </w:rPr>
        <w:t xml:space="preserve">countries would be beneficial also for </w:t>
      </w:r>
      <w:r w:rsidR="00EA7FCF" w:rsidRPr="00F178AE">
        <w:rPr>
          <w:lang w:val="en-GB"/>
        </w:rPr>
        <w:t xml:space="preserve">the </w:t>
      </w:r>
      <w:r w:rsidRPr="00F178AE">
        <w:rPr>
          <w:lang w:val="en-GB"/>
        </w:rPr>
        <w:t xml:space="preserve">EU itself because, as </w:t>
      </w:r>
      <w:r w:rsidR="00EA7FCF" w:rsidRPr="00F178AE">
        <w:rPr>
          <w:lang w:val="en-GB"/>
        </w:rPr>
        <w:t xml:space="preserve">the </w:t>
      </w:r>
      <w:r w:rsidRPr="00F178AE">
        <w:rPr>
          <w:lang w:val="en-GB"/>
        </w:rPr>
        <w:t>EU Commissioner J. Hahn has said, "We have to become smarter at exporting stability. If not, Europe wi</w:t>
      </w:r>
      <w:r w:rsidR="00EA7FCF" w:rsidRPr="00F178AE">
        <w:rPr>
          <w:lang w:val="en-GB"/>
        </w:rPr>
        <w:t>ll keep importing instability".</w:t>
      </w:r>
    </w:p>
    <w:p w:rsidR="009A2D20" w:rsidRPr="00F178AE" w:rsidRDefault="009A2D20">
      <w:pPr>
        <w:pStyle w:val="Body"/>
        <w:jc w:val="both"/>
        <w:rPr>
          <w:lang w:val="en-GB"/>
        </w:rPr>
      </w:pPr>
    </w:p>
    <w:p w:rsidR="001A773E" w:rsidRPr="00F178AE" w:rsidRDefault="00381054">
      <w:pPr>
        <w:pStyle w:val="Body"/>
        <w:jc w:val="both"/>
        <w:rPr>
          <w:lang w:val="en-GB"/>
        </w:rPr>
      </w:pPr>
      <w:r w:rsidRPr="00F178AE">
        <w:rPr>
          <w:b/>
          <w:lang w:val="en-GB"/>
        </w:rPr>
        <w:t xml:space="preserve">2) </w:t>
      </w:r>
      <w:r w:rsidR="008D2E78" w:rsidRPr="00F178AE">
        <w:rPr>
          <w:b/>
          <w:lang w:val="en-GB"/>
        </w:rPr>
        <w:t>Up until</w:t>
      </w:r>
      <w:r w:rsidRPr="00F178AE">
        <w:rPr>
          <w:b/>
          <w:lang w:val="en-GB"/>
        </w:rPr>
        <w:t xml:space="preserve"> now </w:t>
      </w:r>
      <w:r w:rsidR="008D2E78" w:rsidRPr="00F178AE">
        <w:rPr>
          <w:b/>
          <w:lang w:val="en-GB"/>
        </w:rPr>
        <w:t>the EaP dimension</w:t>
      </w:r>
      <w:r w:rsidRPr="00F178AE">
        <w:rPr>
          <w:b/>
          <w:lang w:val="en-GB"/>
        </w:rPr>
        <w:t xml:space="preserve">, established </w:t>
      </w:r>
      <w:r w:rsidR="008D2E78" w:rsidRPr="00F178AE">
        <w:rPr>
          <w:b/>
          <w:lang w:val="en-GB"/>
        </w:rPr>
        <w:t xml:space="preserve">by the EU in 2009, </w:t>
      </w:r>
      <w:r w:rsidRPr="00F178AE">
        <w:rPr>
          <w:b/>
          <w:lang w:val="en-GB"/>
        </w:rPr>
        <w:t>was very succe</w:t>
      </w:r>
      <w:r w:rsidR="008D2E78" w:rsidRPr="00F178AE">
        <w:rPr>
          <w:b/>
          <w:lang w:val="en-GB"/>
        </w:rPr>
        <w:t>ssful in supporting the efforts of a group of</w:t>
      </w:r>
      <w:r w:rsidRPr="00F178AE">
        <w:rPr>
          <w:b/>
          <w:lang w:val="en-GB"/>
        </w:rPr>
        <w:t xml:space="preserve"> EaP countries</w:t>
      </w:r>
      <w:r w:rsidR="008D2E78" w:rsidRPr="00F178AE">
        <w:rPr>
          <w:b/>
          <w:lang w:val="en-GB"/>
        </w:rPr>
        <w:t xml:space="preserve"> – Ukraine, Georgia, Moldova</w:t>
      </w:r>
      <w:r w:rsidR="008D2E78" w:rsidRPr="00F178AE">
        <w:rPr>
          <w:lang w:val="en-GB"/>
        </w:rPr>
        <w:t xml:space="preserve">, which have </w:t>
      </w:r>
      <w:r w:rsidR="00DC03D5" w:rsidRPr="00F178AE">
        <w:rPr>
          <w:lang w:val="en-GB"/>
        </w:rPr>
        <w:t xml:space="preserve">each signed </w:t>
      </w:r>
      <w:r w:rsidR="008D2E78" w:rsidRPr="00F178AE">
        <w:rPr>
          <w:lang w:val="en-GB"/>
        </w:rPr>
        <w:t>the Association Agreement with the EU, including its part on Deep and Comprehensive Free Trade Area</w:t>
      </w:r>
      <w:r w:rsidR="00DC03D5" w:rsidRPr="00F178AE">
        <w:rPr>
          <w:lang w:val="en-GB"/>
        </w:rPr>
        <w:t xml:space="preserve"> </w:t>
      </w:r>
      <w:r w:rsidR="00982A1E" w:rsidRPr="00F178AE">
        <w:rPr>
          <w:lang w:val="en-GB"/>
        </w:rPr>
        <w:t>(</w:t>
      </w:r>
      <w:r w:rsidR="00480A22" w:rsidRPr="00F178AE">
        <w:rPr>
          <w:b/>
          <w:lang w:val="en-GB"/>
        </w:rPr>
        <w:t>the EU Associated Trio</w:t>
      </w:r>
      <w:r w:rsidR="00DC03D5" w:rsidRPr="00F178AE">
        <w:rPr>
          <w:lang w:val="en-GB"/>
        </w:rPr>
        <w:t>)</w:t>
      </w:r>
      <w:r w:rsidR="008D2E78" w:rsidRPr="00F178AE">
        <w:rPr>
          <w:lang w:val="en-GB"/>
        </w:rPr>
        <w:t>,</w:t>
      </w:r>
      <w:r w:rsidRPr="00F178AE">
        <w:rPr>
          <w:lang w:val="en-GB"/>
        </w:rPr>
        <w:t xml:space="preserve"> in moving</w:t>
      </w:r>
      <w:r w:rsidR="008D2E78" w:rsidRPr="00F178AE">
        <w:rPr>
          <w:lang w:val="en-GB"/>
        </w:rPr>
        <w:t xml:space="preserve"> more rapidly and effectively with implementation of necessary</w:t>
      </w:r>
      <w:r w:rsidRPr="00F178AE">
        <w:rPr>
          <w:lang w:val="en-GB"/>
        </w:rPr>
        <w:t xml:space="preserve"> reform</w:t>
      </w:r>
      <w:r w:rsidR="008D2E78" w:rsidRPr="00F178AE">
        <w:rPr>
          <w:lang w:val="en-GB"/>
        </w:rPr>
        <w:t xml:space="preserve">s and speeding-up ahead in the direction of deeper European political and economic integration with the EU. The </w:t>
      </w:r>
      <w:r w:rsidR="00353E58" w:rsidRPr="00F178AE">
        <w:rPr>
          <w:bCs/>
          <w:lang w:val="en-GB"/>
        </w:rPr>
        <w:t>Eastern Partnership</w:t>
      </w:r>
      <w:r w:rsidR="00212902" w:rsidRPr="00F178AE">
        <w:rPr>
          <w:bCs/>
          <w:lang w:val="en-GB"/>
        </w:rPr>
        <w:t xml:space="preserve"> (EaP)</w:t>
      </w:r>
      <w:r w:rsidR="00DC03D5" w:rsidRPr="00F178AE">
        <w:rPr>
          <w:lang w:val="en-GB"/>
        </w:rPr>
        <w:t xml:space="preserve"> strategy, which has also formulated</w:t>
      </w:r>
      <w:r w:rsidR="008D2E78" w:rsidRPr="00F178AE">
        <w:rPr>
          <w:lang w:val="en-GB"/>
        </w:rPr>
        <w:t xml:space="preserve"> tangible </w:t>
      </w:r>
      <w:r w:rsidR="00DC03D5" w:rsidRPr="00F178AE">
        <w:rPr>
          <w:lang w:val="en-GB"/>
        </w:rPr>
        <w:t xml:space="preserve">political flagship </w:t>
      </w:r>
      <w:r w:rsidR="008D2E78" w:rsidRPr="00F178AE">
        <w:rPr>
          <w:lang w:val="en-GB"/>
        </w:rPr>
        <w:t xml:space="preserve">objectives, such as introduction of a visa-free travel for the citizens of </w:t>
      </w:r>
      <w:r w:rsidR="00480A22" w:rsidRPr="00F178AE">
        <w:rPr>
          <w:lang w:val="en-GB"/>
        </w:rPr>
        <w:t>the EU Associated Trio</w:t>
      </w:r>
      <w:r w:rsidR="008D2E78" w:rsidRPr="00F178AE">
        <w:rPr>
          <w:lang w:val="en-GB"/>
        </w:rPr>
        <w:t xml:space="preserve">, </w:t>
      </w:r>
      <w:r w:rsidRPr="00F178AE">
        <w:rPr>
          <w:lang w:val="en-GB"/>
        </w:rPr>
        <w:t xml:space="preserve">was a powerful soft-power instrument, which EU </w:t>
      </w:r>
      <w:r w:rsidR="008D2E78" w:rsidRPr="00F178AE">
        <w:rPr>
          <w:lang w:val="en-GB"/>
        </w:rPr>
        <w:t xml:space="preserve">has </w:t>
      </w:r>
      <w:r w:rsidRPr="00F178AE">
        <w:rPr>
          <w:lang w:val="en-GB"/>
        </w:rPr>
        <w:t>used in order to assist those countries a</w:t>
      </w:r>
      <w:r w:rsidR="008D2E78" w:rsidRPr="00F178AE">
        <w:rPr>
          <w:lang w:val="en-GB"/>
        </w:rPr>
        <w:t xml:space="preserve">nd their ordinary citizens </w:t>
      </w:r>
      <w:r w:rsidR="00DC03D5" w:rsidRPr="00F178AE">
        <w:rPr>
          <w:lang w:val="en-GB"/>
        </w:rPr>
        <w:t xml:space="preserve">to sustain a high-level political </w:t>
      </w:r>
      <w:r w:rsidR="008D2E78" w:rsidRPr="00F178AE">
        <w:rPr>
          <w:lang w:val="en-GB"/>
        </w:rPr>
        <w:t>motivation for E</w:t>
      </w:r>
      <w:r w:rsidRPr="00F178AE">
        <w:rPr>
          <w:lang w:val="en-GB"/>
        </w:rPr>
        <w:t>uropean</w:t>
      </w:r>
      <w:r w:rsidR="00DC03D5" w:rsidRPr="00F178AE">
        <w:rPr>
          <w:lang w:val="en-GB"/>
        </w:rPr>
        <w:t xml:space="preserve"> type of difficult structural </w:t>
      </w:r>
      <w:r w:rsidR="008D2E78" w:rsidRPr="00F178AE">
        <w:rPr>
          <w:lang w:val="en-GB"/>
        </w:rPr>
        <w:t>reforms</w:t>
      </w:r>
      <w:r w:rsidRPr="00F178AE">
        <w:rPr>
          <w:lang w:val="en-GB"/>
        </w:rPr>
        <w:t>.</w:t>
      </w:r>
      <w:r w:rsidR="001A773E" w:rsidRPr="00F178AE">
        <w:rPr>
          <w:lang w:val="en-GB"/>
        </w:rPr>
        <w:t xml:space="preserve"> </w:t>
      </w:r>
      <w:r w:rsidR="00497FDF" w:rsidRPr="00F178AE">
        <w:rPr>
          <w:lang w:val="en-GB"/>
        </w:rPr>
        <w:t>Overall, t</w:t>
      </w:r>
      <w:r w:rsidR="001A773E" w:rsidRPr="00F178AE">
        <w:rPr>
          <w:lang w:val="en-GB"/>
        </w:rPr>
        <w:t>here has been a tangible progress on the implementation of the 20 Deliverables for 2020 in areas of political and economic integration, trade and investment opportunities, energy, transport, digital agenda and youth, while the new guidelines are now being discussed for the next decade to 2030.</w:t>
      </w:r>
    </w:p>
    <w:p w:rsidR="009A2D20" w:rsidRPr="00F178AE" w:rsidRDefault="009A2D20">
      <w:pPr>
        <w:pStyle w:val="Body"/>
        <w:jc w:val="both"/>
        <w:rPr>
          <w:lang w:val="en-GB"/>
        </w:rPr>
      </w:pPr>
    </w:p>
    <w:p w:rsidR="009A2D20" w:rsidRPr="00F178AE" w:rsidRDefault="00DC03D5" w:rsidP="00353E58">
      <w:pPr>
        <w:pStyle w:val="Body"/>
        <w:jc w:val="both"/>
        <w:rPr>
          <w:lang w:val="en-GB"/>
        </w:rPr>
      </w:pPr>
      <w:r w:rsidRPr="00F178AE">
        <w:rPr>
          <w:b/>
          <w:lang w:val="en-GB"/>
        </w:rPr>
        <w:t>3) Today,</w:t>
      </w:r>
      <w:r w:rsidR="00381054" w:rsidRPr="00F178AE">
        <w:rPr>
          <w:b/>
          <w:lang w:val="en-GB"/>
        </w:rPr>
        <w:t xml:space="preserve"> </w:t>
      </w:r>
      <w:r w:rsidRPr="00F178AE">
        <w:rPr>
          <w:b/>
          <w:lang w:val="en-GB"/>
        </w:rPr>
        <w:t xml:space="preserve">we find ourselves at </w:t>
      </w:r>
      <w:r w:rsidR="00EB6B08">
        <w:rPr>
          <w:b/>
          <w:lang w:val="en-GB"/>
        </w:rPr>
        <w:t>a crucial point where we should</w:t>
      </w:r>
      <w:r w:rsidR="00D33F96" w:rsidRPr="00F178AE">
        <w:rPr>
          <w:b/>
          <w:lang w:val="en-GB"/>
        </w:rPr>
        <w:t xml:space="preserve"> add</w:t>
      </w:r>
      <w:r w:rsidRPr="00F178AE">
        <w:rPr>
          <w:b/>
          <w:lang w:val="en-GB"/>
        </w:rPr>
        <w:t xml:space="preserve"> new </w:t>
      </w:r>
      <w:r w:rsidR="00D33F96" w:rsidRPr="00F178AE">
        <w:rPr>
          <w:b/>
          <w:lang w:val="en-GB"/>
        </w:rPr>
        <w:t xml:space="preserve">additional </w:t>
      </w:r>
      <w:r w:rsidRPr="00F178AE">
        <w:rPr>
          <w:b/>
          <w:lang w:val="en-GB"/>
        </w:rPr>
        <w:t xml:space="preserve">long-term instruments in our strategy </w:t>
      </w:r>
      <w:r w:rsidR="00381054" w:rsidRPr="00F178AE">
        <w:rPr>
          <w:b/>
          <w:lang w:val="en-GB"/>
        </w:rPr>
        <w:t xml:space="preserve">to help people of </w:t>
      </w:r>
      <w:r w:rsidRPr="00F178AE">
        <w:rPr>
          <w:b/>
          <w:lang w:val="en-GB"/>
        </w:rPr>
        <w:t xml:space="preserve">a leading group of </w:t>
      </w:r>
      <w:r w:rsidR="00480A22" w:rsidRPr="00F178AE">
        <w:rPr>
          <w:b/>
          <w:lang w:val="en-GB"/>
        </w:rPr>
        <w:t>the EU Associated Trio</w:t>
      </w:r>
      <w:r w:rsidRPr="00F178AE">
        <w:rPr>
          <w:lang w:val="en-GB"/>
        </w:rPr>
        <w:t xml:space="preserve"> </w:t>
      </w:r>
      <w:r w:rsidR="00381054" w:rsidRPr="00F178AE">
        <w:rPr>
          <w:lang w:val="en-GB"/>
        </w:rPr>
        <w:t xml:space="preserve">to keep their motivation </w:t>
      </w:r>
      <w:r w:rsidRPr="00F178AE">
        <w:rPr>
          <w:lang w:val="en-GB"/>
        </w:rPr>
        <w:t xml:space="preserve">and momentum </w:t>
      </w:r>
      <w:r w:rsidR="00381054" w:rsidRPr="00F178AE">
        <w:rPr>
          <w:lang w:val="en-GB"/>
        </w:rPr>
        <w:t>for reforms</w:t>
      </w:r>
      <w:r w:rsidRPr="00F178AE">
        <w:rPr>
          <w:lang w:val="en-GB"/>
        </w:rPr>
        <w:t xml:space="preserve"> for the</w:t>
      </w:r>
      <w:r w:rsidR="00381054" w:rsidRPr="00F178AE">
        <w:rPr>
          <w:lang w:val="en-GB"/>
        </w:rPr>
        <w:t xml:space="preserve"> next decade </w:t>
      </w:r>
      <w:r w:rsidRPr="00F178AE">
        <w:rPr>
          <w:lang w:val="en-GB"/>
        </w:rPr>
        <w:t xml:space="preserve">up to </w:t>
      </w:r>
      <w:r w:rsidR="00381054" w:rsidRPr="00F178AE">
        <w:rPr>
          <w:lang w:val="en-GB"/>
        </w:rPr>
        <w:t xml:space="preserve">2030. </w:t>
      </w:r>
      <w:r w:rsidRPr="00F178AE">
        <w:rPr>
          <w:lang w:val="en-GB"/>
        </w:rPr>
        <w:t>The E</w:t>
      </w:r>
      <w:r w:rsidR="00353E58" w:rsidRPr="00F178AE">
        <w:rPr>
          <w:lang w:val="en-GB"/>
        </w:rPr>
        <w:t>U</w:t>
      </w:r>
      <w:r w:rsidRPr="00F178AE">
        <w:rPr>
          <w:lang w:val="en-GB"/>
        </w:rPr>
        <w:t xml:space="preserve"> integration reforms</w:t>
      </w:r>
      <w:r w:rsidR="00381054" w:rsidRPr="00F178AE">
        <w:rPr>
          <w:lang w:val="en-GB"/>
        </w:rPr>
        <w:t xml:space="preserve"> path is a difficult one</w:t>
      </w:r>
      <w:r w:rsidRPr="00F178AE">
        <w:rPr>
          <w:lang w:val="en-GB"/>
        </w:rPr>
        <w:t>, so the tailored-made instruments of EU soft power have become indispensable and crucial to assist these</w:t>
      </w:r>
      <w:r w:rsidR="00381054" w:rsidRPr="00F178AE">
        <w:rPr>
          <w:lang w:val="en-GB"/>
        </w:rPr>
        <w:t xml:space="preserve"> countries</w:t>
      </w:r>
      <w:r w:rsidRPr="00F178AE">
        <w:rPr>
          <w:lang w:val="en-GB"/>
        </w:rPr>
        <w:t xml:space="preserve">, which have made a geopolitical choice to join the EU family. </w:t>
      </w:r>
      <w:r w:rsidR="00353E58" w:rsidRPr="00F178AE">
        <w:rPr>
          <w:lang w:val="en-GB"/>
        </w:rPr>
        <w:t xml:space="preserve">The </w:t>
      </w:r>
      <w:r w:rsidRPr="00F178AE">
        <w:rPr>
          <w:lang w:val="en-GB"/>
        </w:rPr>
        <w:t>10</w:t>
      </w:r>
      <w:r w:rsidR="00381054" w:rsidRPr="00F178AE">
        <w:rPr>
          <w:lang w:val="en-GB"/>
        </w:rPr>
        <w:t xml:space="preserve"> years </w:t>
      </w:r>
      <w:r w:rsidRPr="00F178AE">
        <w:rPr>
          <w:lang w:val="en-GB"/>
        </w:rPr>
        <w:t xml:space="preserve">have passed since the </w:t>
      </w:r>
      <w:r w:rsidR="00381054" w:rsidRPr="00F178AE">
        <w:rPr>
          <w:lang w:val="en-GB"/>
        </w:rPr>
        <w:t xml:space="preserve">establishment of </w:t>
      </w:r>
      <w:r w:rsidR="00212902" w:rsidRPr="00F178AE">
        <w:rPr>
          <w:lang w:val="en-GB"/>
        </w:rPr>
        <w:t xml:space="preserve">the </w:t>
      </w:r>
      <w:r w:rsidR="00381054" w:rsidRPr="00F178AE">
        <w:rPr>
          <w:lang w:val="en-GB"/>
        </w:rPr>
        <w:t>EaP</w:t>
      </w:r>
      <w:r w:rsidRPr="00F178AE">
        <w:rPr>
          <w:lang w:val="en-GB"/>
        </w:rPr>
        <w:t xml:space="preserve"> </w:t>
      </w:r>
      <w:r w:rsidR="00982A1E" w:rsidRPr="00F178AE">
        <w:rPr>
          <w:lang w:val="en-GB"/>
        </w:rPr>
        <w:t xml:space="preserve">strategy </w:t>
      </w:r>
      <w:r w:rsidRPr="00F178AE">
        <w:rPr>
          <w:lang w:val="en-GB"/>
        </w:rPr>
        <w:t>and now it i</w:t>
      </w:r>
      <w:r w:rsidR="00381054" w:rsidRPr="00F178AE">
        <w:rPr>
          <w:lang w:val="en-GB"/>
        </w:rPr>
        <w:t xml:space="preserve">s a proper time for </w:t>
      </w:r>
      <w:r w:rsidRPr="00F178AE">
        <w:rPr>
          <w:lang w:val="en-GB"/>
        </w:rPr>
        <w:t xml:space="preserve">the EU </w:t>
      </w:r>
      <w:r w:rsidR="00353E58" w:rsidRPr="00F178AE">
        <w:rPr>
          <w:lang w:val="en-GB"/>
        </w:rPr>
        <w:t>to move forward</w:t>
      </w:r>
      <w:r w:rsidR="00E2004D" w:rsidRPr="00F178AE">
        <w:rPr>
          <w:lang w:val="en-GB"/>
        </w:rPr>
        <w:t xml:space="preserve">, </w:t>
      </w:r>
      <w:r w:rsidR="00EB6B08">
        <w:rPr>
          <w:lang w:val="en-GB"/>
        </w:rPr>
        <w:t>promote</w:t>
      </w:r>
      <w:r w:rsidR="00E2004D" w:rsidRPr="00F178AE">
        <w:rPr>
          <w:lang w:val="en-GB"/>
        </w:rPr>
        <w:t xml:space="preserve"> a </w:t>
      </w:r>
      <w:r w:rsidR="00424D39" w:rsidRPr="00F178AE">
        <w:rPr>
          <w:lang w:val="en-GB"/>
        </w:rPr>
        <w:t>differentiated approach of</w:t>
      </w:r>
      <w:r w:rsidR="00E2004D" w:rsidRPr="00F178AE">
        <w:rPr>
          <w:lang w:val="en-GB"/>
        </w:rPr>
        <w:t xml:space="preserve"> the Eastern Partnership</w:t>
      </w:r>
      <w:r w:rsidR="00353E58" w:rsidRPr="00F178AE">
        <w:rPr>
          <w:lang w:val="en-GB"/>
        </w:rPr>
        <w:t xml:space="preserve"> </w:t>
      </w:r>
      <w:r w:rsidR="00E2004D" w:rsidRPr="00F178AE">
        <w:rPr>
          <w:lang w:val="en-GB"/>
        </w:rPr>
        <w:t xml:space="preserve">policy </w:t>
      </w:r>
      <w:r w:rsidR="00353E58" w:rsidRPr="00F178AE">
        <w:rPr>
          <w:lang w:val="en-GB"/>
        </w:rPr>
        <w:t xml:space="preserve">and </w:t>
      </w:r>
      <w:r w:rsidR="00381054" w:rsidRPr="00F178AE">
        <w:rPr>
          <w:lang w:val="en-GB"/>
        </w:rPr>
        <w:t xml:space="preserve">present to </w:t>
      </w:r>
      <w:r w:rsidR="00480A22" w:rsidRPr="00F178AE">
        <w:rPr>
          <w:lang w:val="en-GB"/>
        </w:rPr>
        <w:t>the EU Associated Trio</w:t>
      </w:r>
      <w:r w:rsidRPr="00F178AE">
        <w:rPr>
          <w:b/>
          <w:lang w:val="en-GB"/>
        </w:rPr>
        <w:t xml:space="preserve"> a </w:t>
      </w:r>
      <w:r w:rsidR="000F6BAD">
        <w:rPr>
          <w:b/>
          <w:lang w:val="en-GB"/>
        </w:rPr>
        <w:t>New Flagship Initiative –</w:t>
      </w:r>
      <w:r w:rsidR="00212902" w:rsidRPr="00F178AE">
        <w:rPr>
          <w:b/>
          <w:lang w:val="en-GB"/>
        </w:rPr>
        <w:t xml:space="preserve"> the Trio Strategy 2030</w:t>
      </w:r>
      <w:r w:rsidR="00381054" w:rsidRPr="00F178AE">
        <w:rPr>
          <w:lang w:val="en-GB"/>
        </w:rPr>
        <w:t>.</w:t>
      </w:r>
    </w:p>
    <w:p w:rsidR="009A2D20" w:rsidRPr="00F178AE" w:rsidRDefault="009A2D20">
      <w:pPr>
        <w:pStyle w:val="Body"/>
        <w:jc w:val="both"/>
        <w:rPr>
          <w:b/>
          <w:bCs/>
          <w:lang w:val="en-GB"/>
        </w:rPr>
      </w:pPr>
    </w:p>
    <w:p w:rsidR="009A2D20" w:rsidRPr="00F178AE" w:rsidRDefault="00EB6B08" w:rsidP="00353E58">
      <w:pPr>
        <w:pStyle w:val="Body"/>
        <w:jc w:val="both"/>
        <w:rPr>
          <w:lang w:val="en-GB"/>
        </w:rPr>
      </w:pPr>
      <w:r>
        <w:rPr>
          <w:b/>
          <w:bCs/>
          <w:lang w:val="en-GB"/>
        </w:rPr>
        <w:t>4</w:t>
      </w:r>
      <w:r w:rsidR="00353E58" w:rsidRPr="00F178AE">
        <w:rPr>
          <w:b/>
          <w:bCs/>
          <w:lang w:val="en-GB"/>
        </w:rPr>
        <w:t xml:space="preserve">) The </w:t>
      </w:r>
      <w:r w:rsidR="00381054" w:rsidRPr="00F178AE">
        <w:rPr>
          <w:b/>
          <w:bCs/>
          <w:lang w:val="en-GB"/>
        </w:rPr>
        <w:t xml:space="preserve">EU </w:t>
      </w:r>
      <w:r w:rsidR="00353E58" w:rsidRPr="00F178AE">
        <w:rPr>
          <w:b/>
          <w:bCs/>
          <w:lang w:val="en-GB"/>
        </w:rPr>
        <w:t xml:space="preserve">could be </w:t>
      </w:r>
      <w:r w:rsidR="00381054" w:rsidRPr="00F178AE">
        <w:rPr>
          <w:b/>
          <w:bCs/>
          <w:lang w:val="en-GB"/>
        </w:rPr>
        <w:t xml:space="preserve">more </w:t>
      </w:r>
      <w:r w:rsidR="003927AE" w:rsidRPr="00F178AE">
        <w:rPr>
          <w:b/>
          <w:bCs/>
          <w:lang w:val="en-GB"/>
        </w:rPr>
        <w:t>ambitious in using a ‘more for more’</w:t>
      </w:r>
      <w:r w:rsidR="00353E58" w:rsidRPr="00F178AE">
        <w:rPr>
          <w:b/>
          <w:bCs/>
          <w:lang w:val="en-GB"/>
        </w:rPr>
        <w:t xml:space="preserve"> principle and initiate </w:t>
      </w:r>
      <w:r w:rsidR="00381054" w:rsidRPr="00F178AE">
        <w:rPr>
          <w:b/>
          <w:bCs/>
          <w:lang w:val="en-GB"/>
        </w:rPr>
        <w:t xml:space="preserve">a discussion on forward-looking strategic agenda </w:t>
      </w:r>
      <w:r w:rsidR="00353E58" w:rsidRPr="00F178AE">
        <w:rPr>
          <w:b/>
          <w:bCs/>
          <w:lang w:val="en-GB"/>
        </w:rPr>
        <w:t xml:space="preserve">and political objectives </w:t>
      </w:r>
      <w:r w:rsidR="00381054" w:rsidRPr="00F178AE">
        <w:rPr>
          <w:b/>
          <w:bCs/>
          <w:lang w:val="en-GB"/>
        </w:rPr>
        <w:t>of the Eastern Partnership policy for the next decade.</w:t>
      </w:r>
      <w:r w:rsidR="00381054" w:rsidRPr="00F178AE">
        <w:rPr>
          <w:b/>
          <w:lang w:val="en-GB"/>
        </w:rPr>
        <w:t xml:space="preserve"> </w:t>
      </w:r>
      <w:r w:rsidR="00381054" w:rsidRPr="00F178AE">
        <w:rPr>
          <w:lang w:val="en-GB"/>
        </w:rPr>
        <w:t xml:space="preserve">The goals and instruments of the </w:t>
      </w:r>
      <w:r w:rsidR="00212902" w:rsidRPr="00F178AE">
        <w:rPr>
          <w:lang w:val="en-GB"/>
        </w:rPr>
        <w:t xml:space="preserve">EaP </w:t>
      </w:r>
      <w:r w:rsidR="00353E58" w:rsidRPr="00F178AE">
        <w:rPr>
          <w:lang w:val="en-GB"/>
        </w:rPr>
        <w:t>strategy</w:t>
      </w:r>
      <w:r w:rsidR="00381054" w:rsidRPr="00F178AE">
        <w:rPr>
          <w:lang w:val="en-GB"/>
        </w:rPr>
        <w:t xml:space="preserve"> should respond to the needs,</w:t>
      </w:r>
      <w:r w:rsidR="00353E58" w:rsidRPr="00F178AE">
        <w:rPr>
          <w:lang w:val="en-GB"/>
        </w:rPr>
        <w:t xml:space="preserve"> expectations and interests of the </w:t>
      </w:r>
      <w:r w:rsidR="00381054" w:rsidRPr="00F178AE">
        <w:rPr>
          <w:lang w:val="en-GB"/>
        </w:rPr>
        <w:t>countries, which have chosen an ambitious path of EU integration reforms.</w:t>
      </w:r>
      <w:r w:rsidR="00353E58" w:rsidRPr="00F178AE">
        <w:rPr>
          <w:lang w:val="en-GB"/>
        </w:rPr>
        <w:t xml:space="preserve"> </w:t>
      </w:r>
      <w:r w:rsidR="003927AE" w:rsidRPr="00F178AE">
        <w:rPr>
          <w:bCs/>
          <w:lang w:val="en-GB"/>
        </w:rPr>
        <w:t>By applying a ‘more for more’</w:t>
      </w:r>
      <w:r w:rsidR="00381054" w:rsidRPr="00F178AE">
        <w:rPr>
          <w:bCs/>
          <w:lang w:val="en-GB"/>
        </w:rPr>
        <w:t xml:space="preserve"> principle, </w:t>
      </w:r>
      <w:r w:rsidR="00353E58" w:rsidRPr="00F178AE">
        <w:rPr>
          <w:bCs/>
          <w:lang w:val="en-GB"/>
        </w:rPr>
        <w:t xml:space="preserve">the </w:t>
      </w:r>
      <w:r w:rsidR="00381054" w:rsidRPr="00F178AE">
        <w:rPr>
          <w:bCs/>
          <w:lang w:val="en-GB"/>
        </w:rPr>
        <w:t xml:space="preserve">EU </w:t>
      </w:r>
      <w:r w:rsidR="00381054" w:rsidRPr="00F178AE">
        <w:rPr>
          <w:lang w:val="en-GB"/>
        </w:rPr>
        <w:t xml:space="preserve">would </w:t>
      </w:r>
      <w:r w:rsidR="00353E58" w:rsidRPr="00F178AE">
        <w:rPr>
          <w:lang w:val="en-GB"/>
        </w:rPr>
        <w:t xml:space="preserve">be sending </w:t>
      </w:r>
      <w:r w:rsidR="00480F8B" w:rsidRPr="00F178AE">
        <w:rPr>
          <w:lang w:val="en-GB"/>
        </w:rPr>
        <w:t xml:space="preserve">to the people in the EU </w:t>
      </w:r>
      <w:r w:rsidR="00480F8B">
        <w:rPr>
          <w:lang w:val="en-GB"/>
        </w:rPr>
        <w:t xml:space="preserve">East </w:t>
      </w:r>
      <w:r w:rsidR="00480F8B" w:rsidRPr="00F178AE">
        <w:rPr>
          <w:lang w:val="en-GB"/>
        </w:rPr>
        <w:t>Neighbourhood</w:t>
      </w:r>
      <w:r w:rsidR="00480F8B" w:rsidRPr="00F178AE">
        <w:rPr>
          <w:lang w:val="en-GB"/>
        </w:rPr>
        <w:t xml:space="preserve"> </w:t>
      </w:r>
      <w:r w:rsidR="00353E58" w:rsidRPr="00F178AE">
        <w:rPr>
          <w:lang w:val="en-GB"/>
        </w:rPr>
        <w:t xml:space="preserve">a strong </w:t>
      </w:r>
      <w:r w:rsidR="00381054" w:rsidRPr="00F178AE">
        <w:rPr>
          <w:lang w:val="en-GB"/>
        </w:rPr>
        <w:t>soft-power signal</w:t>
      </w:r>
      <w:r w:rsidR="00480F8B">
        <w:rPr>
          <w:lang w:val="en-GB"/>
        </w:rPr>
        <w:t xml:space="preserve"> saying</w:t>
      </w:r>
      <w:r w:rsidR="00353E58" w:rsidRPr="00F178AE">
        <w:rPr>
          <w:lang w:val="en-GB"/>
        </w:rPr>
        <w:t xml:space="preserve"> that the EU is not only demanding more and more of painful reforms, but also is gradually op</w:t>
      </w:r>
      <w:r w:rsidR="00982A1E" w:rsidRPr="00F178AE">
        <w:rPr>
          <w:lang w:val="en-GB"/>
        </w:rPr>
        <w:t xml:space="preserve">ening the doors to </w:t>
      </w:r>
      <w:r w:rsidR="00480A22" w:rsidRPr="00F178AE">
        <w:rPr>
          <w:lang w:val="en-GB"/>
        </w:rPr>
        <w:t>the EU Associated Trio</w:t>
      </w:r>
      <w:r w:rsidR="00353E58" w:rsidRPr="00F178AE">
        <w:rPr>
          <w:lang w:val="en-GB"/>
        </w:rPr>
        <w:t xml:space="preserve"> themselves.</w:t>
      </w:r>
    </w:p>
    <w:p w:rsidR="00353E58" w:rsidRPr="00F178AE" w:rsidRDefault="00353E58" w:rsidP="00353E58">
      <w:pPr>
        <w:pStyle w:val="Body"/>
        <w:jc w:val="both"/>
        <w:rPr>
          <w:lang w:val="en-GB"/>
        </w:rPr>
      </w:pPr>
    </w:p>
    <w:p w:rsidR="005773F8" w:rsidRPr="00F178AE" w:rsidRDefault="00EB6B08">
      <w:pPr>
        <w:pStyle w:val="PlainText"/>
        <w:jc w:val="both"/>
        <w:rPr>
          <w:lang w:val="en-GB"/>
        </w:rPr>
      </w:pPr>
      <w:r>
        <w:rPr>
          <w:b/>
          <w:lang w:val="en-GB"/>
        </w:rPr>
        <w:lastRenderedPageBreak/>
        <w:t>5</w:t>
      </w:r>
      <w:r w:rsidR="00381054" w:rsidRPr="00F178AE">
        <w:rPr>
          <w:b/>
          <w:lang w:val="en-GB"/>
        </w:rPr>
        <w:t xml:space="preserve">) </w:t>
      </w:r>
      <w:r w:rsidR="000F6BAD">
        <w:rPr>
          <w:b/>
          <w:lang w:val="en-GB"/>
        </w:rPr>
        <w:t>A New Flagship Initiative –</w:t>
      </w:r>
      <w:r w:rsidR="00212902" w:rsidRPr="00F178AE">
        <w:rPr>
          <w:b/>
          <w:lang w:val="en-GB"/>
        </w:rPr>
        <w:t xml:space="preserve"> the Trio Strategy 2030</w:t>
      </w:r>
      <w:r w:rsidR="00353E58" w:rsidRPr="00F178AE">
        <w:rPr>
          <w:b/>
          <w:lang w:val="en-GB"/>
        </w:rPr>
        <w:t xml:space="preserve"> should have three major long-</w:t>
      </w:r>
      <w:r w:rsidR="00381054" w:rsidRPr="00F178AE">
        <w:rPr>
          <w:b/>
          <w:lang w:val="en-GB"/>
        </w:rPr>
        <w:t>te</w:t>
      </w:r>
      <w:r w:rsidR="00353E58" w:rsidRPr="00F178AE">
        <w:rPr>
          <w:b/>
          <w:lang w:val="en-GB"/>
        </w:rPr>
        <w:t xml:space="preserve">rm strategic policy </w:t>
      </w:r>
      <w:r w:rsidR="000F6BAD">
        <w:rPr>
          <w:b/>
          <w:lang w:val="en-GB"/>
        </w:rPr>
        <w:t>objectives</w:t>
      </w:r>
      <w:r w:rsidR="00381054" w:rsidRPr="00F178AE">
        <w:rPr>
          <w:b/>
          <w:lang w:val="en-GB"/>
        </w:rPr>
        <w:t xml:space="preserve"> </w:t>
      </w:r>
      <w:r w:rsidR="005773F8" w:rsidRPr="00F178AE">
        <w:rPr>
          <w:b/>
          <w:lang w:val="en-GB"/>
        </w:rPr>
        <w:t xml:space="preserve">for the period of </w:t>
      </w:r>
      <w:r w:rsidR="00381054" w:rsidRPr="00F178AE">
        <w:rPr>
          <w:b/>
          <w:lang w:val="en-GB"/>
        </w:rPr>
        <w:t xml:space="preserve">2020 </w:t>
      </w:r>
      <w:r w:rsidR="005773F8" w:rsidRPr="00F178AE">
        <w:rPr>
          <w:b/>
          <w:lang w:val="en-GB"/>
        </w:rPr>
        <w:t xml:space="preserve">– </w:t>
      </w:r>
      <w:r w:rsidR="00381054" w:rsidRPr="00F178AE">
        <w:rPr>
          <w:b/>
          <w:lang w:val="en-GB"/>
        </w:rPr>
        <w:t>2030</w:t>
      </w:r>
      <w:r w:rsidR="00163462">
        <w:rPr>
          <w:lang w:val="en-GB"/>
        </w:rPr>
        <w:t xml:space="preserve">. Our strategy </w:t>
      </w:r>
      <w:r w:rsidR="005773F8" w:rsidRPr="00F178AE">
        <w:rPr>
          <w:lang w:val="en-GB"/>
        </w:rPr>
        <w:t xml:space="preserve">should be not only </w:t>
      </w:r>
      <w:r w:rsidR="00982A1E" w:rsidRPr="00F178AE">
        <w:rPr>
          <w:lang w:val="en-GB"/>
        </w:rPr>
        <w:t xml:space="preserve">demanding what </w:t>
      </w:r>
      <w:r w:rsidR="00480A22" w:rsidRPr="00F178AE">
        <w:rPr>
          <w:lang w:val="en-GB"/>
        </w:rPr>
        <w:t>the EU Associated Trio</w:t>
      </w:r>
      <w:r w:rsidR="00982A1E" w:rsidRPr="00F178AE">
        <w:rPr>
          <w:lang w:val="en-GB"/>
        </w:rPr>
        <w:t xml:space="preserve"> </w:t>
      </w:r>
      <w:r w:rsidR="005773F8" w:rsidRPr="00F178AE">
        <w:rPr>
          <w:lang w:val="en-GB"/>
        </w:rPr>
        <w:t xml:space="preserve">needs to do, but </w:t>
      </w:r>
      <w:r w:rsidR="000F6BAD">
        <w:rPr>
          <w:lang w:val="en-GB"/>
        </w:rPr>
        <w:t xml:space="preserve">also </w:t>
      </w:r>
      <w:r w:rsidR="005773F8" w:rsidRPr="00F178AE">
        <w:rPr>
          <w:lang w:val="en-GB"/>
        </w:rPr>
        <w:t xml:space="preserve">suggesting </w:t>
      </w:r>
      <w:r w:rsidR="00381054" w:rsidRPr="00F178AE">
        <w:rPr>
          <w:lang w:val="en-GB"/>
        </w:rPr>
        <w:t xml:space="preserve">what </w:t>
      </w:r>
      <w:r w:rsidR="005773F8" w:rsidRPr="00F178AE">
        <w:rPr>
          <w:lang w:val="en-GB"/>
        </w:rPr>
        <w:t xml:space="preserve">the </w:t>
      </w:r>
      <w:r w:rsidR="00381054" w:rsidRPr="00F178AE">
        <w:rPr>
          <w:lang w:val="en-GB"/>
        </w:rPr>
        <w:t xml:space="preserve">EU can and should do </w:t>
      </w:r>
      <w:r w:rsidR="00982A1E" w:rsidRPr="00F178AE">
        <w:rPr>
          <w:lang w:val="en-GB"/>
        </w:rPr>
        <w:t xml:space="preserve">for </w:t>
      </w:r>
      <w:r w:rsidR="00480A22" w:rsidRPr="00F178AE">
        <w:rPr>
          <w:lang w:val="en-GB"/>
        </w:rPr>
        <w:t>the</w:t>
      </w:r>
      <w:r w:rsidR="000F6BAD">
        <w:rPr>
          <w:lang w:val="en-GB"/>
        </w:rPr>
        <w:t>se countries up until 2030. These</w:t>
      </w:r>
      <w:r w:rsidR="005773F8" w:rsidRPr="00F178AE">
        <w:rPr>
          <w:lang w:val="en-GB"/>
        </w:rPr>
        <w:t xml:space="preserve"> </w:t>
      </w:r>
      <w:r w:rsidR="000F6BAD">
        <w:rPr>
          <w:lang w:val="en-GB"/>
        </w:rPr>
        <w:t xml:space="preserve">policy objectives </w:t>
      </w:r>
      <w:r w:rsidR="004F6EAA" w:rsidRPr="00F178AE">
        <w:rPr>
          <w:lang w:val="en-GB"/>
        </w:rPr>
        <w:t>can</w:t>
      </w:r>
      <w:r w:rsidR="005773F8" w:rsidRPr="00F178AE">
        <w:rPr>
          <w:lang w:val="en-GB"/>
        </w:rPr>
        <w:t xml:space="preserve"> be formulated as follows:</w:t>
      </w:r>
    </w:p>
    <w:p w:rsidR="001B1223" w:rsidRPr="00F178AE" w:rsidRDefault="001B1223">
      <w:pPr>
        <w:pStyle w:val="PlainText"/>
        <w:jc w:val="both"/>
        <w:rPr>
          <w:lang w:val="en-GB"/>
        </w:rPr>
      </w:pPr>
    </w:p>
    <w:p w:rsidR="000F6BAD" w:rsidRDefault="000F6BAD" w:rsidP="000F6BAD">
      <w:pPr>
        <w:ind w:left="709"/>
        <w:jc w:val="both"/>
        <w:rPr>
          <w:rFonts w:ascii="Calibri" w:eastAsia="Calibri" w:hAnsi="Calibri" w:cs="Calibri"/>
          <w:color w:val="000000"/>
          <w:sz w:val="22"/>
          <w:szCs w:val="22"/>
          <w:u w:color="000000"/>
          <w14:textOutline w14:w="0" w14:cap="flat" w14:cmpd="sng" w14:algn="ctr">
            <w14:noFill/>
            <w14:prstDash w14:val="solid"/>
            <w14:bevel/>
          </w14:textOutline>
        </w:rPr>
      </w:pPr>
      <w:r>
        <w:rPr>
          <w:rFonts w:ascii="Calibri" w:eastAsia="Calibri" w:hAnsi="Calibri" w:cs="Calibri"/>
          <w:b/>
          <w:bCs/>
          <w:color w:val="000000"/>
          <w:sz w:val="22"/>
          <w:szCs w:val="22"/>
          <w:u w:color="000000"/>
          <w14:textOutline w14:w="0" w14:cap="flat" w14:cmpd="sng" w14:algn="ctr">
            <w14:noFill/>
            <w14:prstDash w14:val="solid"/>
            <w14:bevel/>
          </w14:textOutline>
        </w:rPr>
        <w:t xml:space="preserve">a) </w:t>
      </w:r>
      <w:r>
        <w:rPr>
          <w:rFonts w:ascii="Calibri" w:eastAsia="Calibri" w:hAnsi="Calibri" w:cs="Calibri"/>
          <w:b/>
          <w:bCs/>
          <w:color w:val="000000"/>
          <w:sz w:val="22"/>
          <w:szCs w:val="22"/>
          <w:u w:val="single" w:color="000000"/>
          <w14:textOutline w14:w="0" w14:cap="flat" w14:cmpd="sng" w14:algn="ctr">
            <w14:noFill/>
            <w14:prstDash w14:val="solid"/>
            <w14:bevel/>
          </w14:textOutline>
        </w:rPr>
        <w:t>The creatio</w:t>
      </w:r>
      <w:r>
        <w:rPr>
          <w:rFonts w:ascii="Calibri" w:eastAsia="Calibri" w:hAnsi="Calibri" w:cs="Calibri"/>
          <w:b/>
          <w:bCs/>
          <w:color w:val="000000"/>
          <w:sz w:val="22"/>
          <w:szCs w:val="22"/>
          <w:u w:val="single" w:color="000000"/>
          <w14:textOutline w14:w="0" w14:cap="flat" w14:cmpd="sng" w14:algn="ctr">
            <w14:noFill/>
            <w14:prstDash w14:val="solid"/>
            <w14:bevel/>
          </w14:textOutline>
        </w:rPr>
        <w:t>n of the European Trio Process</w:t>
      </w:r>
      <w:r w:rsidRPr="000F6BAD">
        <w:rPr>
          <w:rFonts w:ascii="Calibri" w:eastAsia="Calibri" w:hAnsi="Calibri" w:cs="Calibri"/>
          <w:bCs/>
          <w:color w:val="000000"/>
          <w:sz w:val="22"/>
          <w:szCs w:val="22"/>
          <w:u w:color="000000"/>
          <w14:textOutline w14:w="0" w14:cap="flat" w14:cmpd="sng" w14:algn="ctr">
            <w14:noFill/>
            <w14:prstDash w14:val="solid"/>
            <w14:bevel/>
          </w14:textOutline>
        </w:rPr>
        <w:t xml:space="preserve"> –</w:t>
      </w:r>
      <w:r w:rsidRPr="000F6BAD">
        <w:rPr>
          <w:rFonts w:ascii="Calibri" w:eastAsia="Calibri" w:hAnsi="Calibri" w:cs="Calibri"/>
          <w:bCs/>
          <w:color w:val="000000"/>
          <w:sz w:val="22"/>
          <w:szCs w:val="22"/>
          <w:u w:color="000000"/>
          <w14:textOutline w14:w="0" w14:cap="flat" w14:cmpd="sng" w14:algn="ctr">
            <w14:noFill/>
            <w14:prstDash w14:val="solid"/>
            <w14:bevel/>
          </w14:textOutline>
        </w:rPr>
        <w:t xml:space="preserve"> a </w:t>
      </w:r>
      <w:r w:rsidRPr="000F6BAD">
        <w:rPr>
          <w:rFonts w:ascii="Calibri" w:eastAsia="Calibri" w:hAnsi="Calibri" w:cs="Calibri"/>
          <w:bCs/>
          <w:color w:val="000000"/>
          <w:sz w:val="22"/>
          <w:szCs w:val="22"/>
          <w:u w:color="000000"/>
          <w14:textOutline w14:w="0" w14:cap="flat" w14:cmpd="sng" w14:algn="ctr">
            <w14:noFill/>
            <w14:prstDash w14:val="solid"/>
            <w14:bevel/>
          </w14:textOutline>
        </w:rPr>
        <w:t>new EU soft-power instrument to improve motivation to continue reforms, which</w:t>
      </w:r>
      <w:r w:rsidRPr="000F6BAD">
        <w:rPr>
          <w:rFonts w:ascii="Calibri" w:eastAsia="Calibri" w:hAnsi="Calibri" w:cs="Calibri"/>
          <w:color w:val="000000"/>
          <w:sz w:val="22"/>
          <w:szCs w:val="22"/>
          <w:u w:color="000000"/>
          <w14:textOutline w14:w="0" w14:cap="flat" w14:cmpd="sng" w14:algn="ctr">
            <w14:noFill/>
            <w14:prstDash w14:val="solid"/>
            <w14:bevel/>
          </w14:textOutline>
        </w:rPr>
        <w:t xml:space="preserve"> </w:t>
      </w:r>
      <w:r>
        <w:rPr>
          <w:rFonts w:ascii="Calibri" w:eastAsia="Calibri" w:hAnsi="Calibri" w:cs="Calibri"/>
          <w:color w:val="000000"/>
          <w:sz w:val="22"/>
          <w:szCs w:val="22"/>
          <w:u w:color="000000"/>
          <w14:textOutline w14:w="0" w14:cap="flat" w14:cmpd="sng" w14:algn="ctr">
            <w14:noFill/>
            <w14:prstDash w14:val="solid"/>
            <w14:bevel/>
          </w14:textOutline>
        </w:rPr>
        <w:t>wil</w:t>
      </w:r>
      <w:r>
        <w:rPr>
          <w:rFonts w:ascii="Calibri" w:eastAsia="Calibri" w:hAnsi="Calibri" w:cs="Calibri"/>
          <w:color w:val="000000"/>
          <w:sz w:val="22"/>
          <w:szCs w:val="22"/>
          <w:u w:color="000000"/>
          <w14:textOutline w14:w="0" w14:cap="flat" w14:cmpd="sng" w14:algn="ctr">
            <w14:noFill/>
            <w14:prstDash w14:val="solid"/>
            <w14:bevel/>
          </w14:textOutline>
        </w:rPr>
        <w:t xml:space="preserve">l include </w:t>
      </w:r>
      <w:r>
        <w:rPr>
          <w:rFonts w:ascii="Calibri" w:eastAsia="Calibri" w:hAnsi="Calibri" w:cs="Calibri"/>
          <w:color w:val="000000"/>
          <w:sz w:val="22"/>
          <w:szCs w:val="22"/>
          <w:u w:color="000000"/>
          <w14:textOutline w14:w="0" w14:cap="flat" w14:cmpd="sng" w14:algn="ctr">
            <w14:noFill/>
            <w14:prstDash w14:val="solid"/>
            <w14:bevel/>
          </w14:textOutline>
        </w:rPr>
        <w:t>tailor-made more intens</w:t>
      </w:r>
      <w:r>
        <w:rPr>
          <w:rFonts w:ascii="Calibri" w:eastAsia="Calibri" w:hAnsi="Calibri" w:cs="Calibri"/>
          <w:color w:val="000000"/>
          <w:sz w:val="22"/>
          <w:szCs w:val="22"/>
          <w:u w:color="000000"/>
          <w14:textOutline w14:w="0" w14:cap="flat" w14:cmpd="sng" w14:algn="ctr">
            <w14:noFill/>
            <w14:prstDash w14:val="solid"/>
            <w14:bevel/>
          </w14:textOutline>
        </w:rPr>
        <w:t xml:space="preserve">ive instruments of cooperation </w:t>
      </w:r>
      <w:r>
        <w:rPr>
          <w:rFonts w:ascii="Calibri" w:eastAsia="Calibri" w:hAnsi="Calibri" w:cs="Calibri"/>
          <w:color w:val="000000"/>
          <w:sz w:val="22"/>
          <w:szCs w:val="22"/>
          <w:u w:color="000000"/>
          <w14:textOutline w14:w="0" w14:cap="flat" w14:cmpd="sng" w14:algn="ctr">
            <w14:noFill/>
            <w14:prstDash w14:val="solid"/>
            <w14:bevel/>
          </w14:textOutline>
        </w:rPr>
        <w:t xml:space="preserve">with the EU and its Member States. </w:t>
      </w:r>
      <w:r w:rsidR="00480F8B">
        <w:rPr>
          <w:rFonts w:ascii="Calibri" w:eastAsia="Calibri" w:hAnsi="Calibri" w:cs="Calibri"/>
          <w:color w:val="000000"/>
          <w:sz w:val="22"/>
          <w:szCs w:val="22"/>
          <w:u w:color="000000"/>
          <w14:textOutline w14:w="0" w14:cap="flat" w14:cmpd="sng" w14:algn="ctr">
            <w14:noFill/>
            <w14:prstDash w14:val="solid"/>
            <w14:bevel/>
          </w14:textOutline>
        </w:rPr>
        <w:t>O</w:t>
      </w:r>
      <w:r w:rsidR="00480F8B">
        <w:rPr>
          <w:rFonts w:ascii="Calibri" w:eastAsia="Calibri" w:hAnsi="Calibri" w:cs="Calibri"/>
          <w:color w:val="000000"/>
          <w:sz w:val="22"/>
          <w:szCs w:val="22"/>
          <w:u w:color="000000"/>
          <w14:textOutline w14:w="0" w14:cap="flat" w14:cmpd="sng" w14:algn="ctr">
            <w14:noFill/>
            <w14:prstDash w14:val="solid"/>
            <w14:bevel/>
          </w14:textOutline>
        </w:rPr>
        <w:t>n the EU side</w:t>
      </w:r>
      <w:r w:rsidR="00480F8B">
        <w:rPr>
          <w:rFonts w:ascii="Calibri" w:eastAsia="Calibri" w:hAnsi="Calibri" w:cs="Calibri"/>
          <w:color w:val="000000"/>
          <w:sz w:val="22"/>
          <w:szCs w:val="22"/>
          <w:u w:color="000000"/>
          <w14:textOutline w14:w="0" w14:cap="flat" w14:cmpd="sng" w14:algn="ctr">
            <w14:noFill/>
            <w14:prstDash w14:val="solid"/>
            <w14:bevel/>
          </w14:textOutline>
        </w:rPr>
        <w:t>, the</w:t>
      </w:r>
      <w:r>
        <w:rPr>
          <w:rFonts w:ascii="Calibri" w:eastAsia="Calibri" w:hAnsi="Calibri" w:cs="Calibri"/>
          <w:color w:val="000000"/>
          <w:sz w:val="22"/>
          <w:szCs w:val="22"/>
          <w:u w:color="000000"/>
          <w14:textOutline w14:w="0" w14:cap="flat" w14:cmpd="sng" w14:algn="ctr">
            <w14:noFill/>
            <w14:prstDash w14:val="solid"/>
            <w14:bevel/>
          </w14:textOutline>
        </w:rPr>
        <w:t xml:space="preserve"> </w:t>
      </w:r>
      <w:r w:rsidR="00480F8B">
        <w:rPr>
          <w:rFonts w:ascii="Calibri" w:eastAsia="Calibri" w:hAnsi="Calibri" w:cs="Calibri"/>
          <w:color w:val="000000"/>
          <w:sz w:val="22"/>
          <w:szCs w:val="22"/>
          <w:u w:color="000000"/>
          <w14:textOutline w14:w="0" w14:cap="flat" w14:cmpd="sng" w14:algn="ctr">
            <w14:noFill/>
            <w14:prstDash w14:val="solid"/>
            <w14:bevel/>
          </w14:textOutline>
        </w:rPr>
        <w:t xml:space="preserve">differentiated treatment of </w:t>
      </w:r>
      <w:r>
        <w:rPr>
          <w:rFonts w:ascii="Calibri" w:eastAsia="Calibri" w:hAnsi="Calibri" w:cs="Calibri"/>
          <w:color w:val="000000"/>
          <w:sz w:val="22"/>
          <w:szCs w:val="22"/>
          <w:u w:color="000000"/>
          <w14:textOutline w14:w="0" w14:cap="flat" w14:cmpd="sng" w14:algn="ctr">
            <w14:noFill/>
            <w14:prstDash w14:val="solid"/>
            <w14:bevel/>
          </w14:textOutline>
        </w:rPr>
        <w:t xml:space="preserve">EU Associated Trio </w:t>
      </w:r>
      <w:r w:rsidR="00480F8B">
        <w:rPr>
          <w:rFonts w:ascii="Calibri" w:eastAsia="Calibri" w:hAnsi="Calibri" w:cs="Calibri"/>
          <w:color w:val="000000"/>
          <w:sz w:val="22"/>
          <w:szCs w:val="22"/>
          <w:u w:color="000000"/>
          <w14:textOutline w14:w="0" w14:cap="flat" w14:cmpd="sng" w14:algn="ctr">
            <w14:noFill/>
            <w14:prstDash w14:val="solid"/>
            <w14:bevel/>
          </w14:textOutline>
        </w:rPr>
        <w:t>(Ukraine, Georgia, Moldova) could</w:t>
      </w:r>
      <w:r>
        <w:rPr>
          <w:rFonts w:ascii="Calibri" w:eastAsia="Calibri" w:hAnsi="Calibri" w:cs="Calibri"/>
          <w:color w:val="000000"/>
          <w:sz w:val="22"/>
          <w:szCs w:val="22"/>
          <w:u w:color="000000"/>
          <w14:textOutline w14:w="0" w14:cap="flat" w14:cmpd="sng" w14:algn="ctr">
            <w14:noFill/>
            <w14:prstDash w14:val="solid"/>
            <w14:bevel/>
          </w14:textOutline>
        </w:rPr>
        <w:t xml:space="preserve"> </w:t>
      </w:r>
      <w:r w:rsidR="00480F8B">
        <w:rPr>
          <w:rFonts w:ascii="Calibri" w:eastAsia="Calibri" w:hAnsi="Calibri" w:cs="Calibri"/>
          <w:color w:val="000000"/>
          <w:sz w:val="22"/>
          <w:szCs w:val="22"/>
          <w:u w:color="000000"/>
          <w14:textOutline w14:w="0" w14:cap="flat" w14:cmpd="sng" w14:algn="ctr">
            <w14:noFill/>
            <w14:prstDash w14:val="solid"/>
            <w14:bevel/>
          </w14:textOutline>
        </w:rPr>
        <w:t>lead to an establishment of</w:t>
      </w:r>
      <w:r>
        <w:rPr>
          <w:rFonts w:ascii="Calibri" w:eastAsia="Calibri" w:hAnsi="Calibri" w:cs="Calibri"/>
          <w:color w:val="000000"/>
          <w:sz w:val="22"/>
          <w:szCs w:val="22"/>
          <w:u w:color="000000"/>
          <w14:textOutline w14:w="0" w14:cap="flat" w14:cmpd="sng" w14:algn="ctr">
            <w14:noFill/>
            <w14:prstDash w14:val="solid"/>
            <w14:bevel/>
          </w14:textOutline>
        </w:rPr>
        <w:t xml:space="preserve"> institutions and policy ins</w:t>
      </w:r>
      <w:r>
        <w:rPr>
          <w:rFonts w:ascii="Calibri" w:eastAsia="Calibri" w:hAnsi="Calibri" w:cs="Calibri"/>
          <w:color w:val="000000"/>
          <w:sz w:val="22"/>
          <w:szCs w:val="22"/>
          <w:u w:color="000000"/>
          <w14:textOutline w14:w="0" w14:cap="flat" w14:cmpd="sng" w14:algn="ctr">
            <w14:noFill/>
            <w14:prstDash w14:val="solid"/>
            <w14:bevel/>
          </w14:textOutline>
        </w:rPr>
        <w:t xml:space="preserve">truments, which would include </w:t>
      </w:r>
      <w:r>
        <w:rPr>
          <w:rFonts w:ascii="Calibri" w:eastAsia="Calibri" w:hAnsi="Calibri" w:cs="Calibri"/>
          <w:color w:val="000000"/>
          <w:sz w:val="22"/>
          <w:szCs w:val="22"/>
          <w:u w:color="000000"/>
          <w14:textOutline w14:w="0" w14:cap="flat" w14:cmpd="sng" w14:algn="ctr">
            <w14:noFill/>
            <w14:prstDash w14:val="solid"/>
            <w14:bevel/>
          </w14:textOutline>
        </w:rPr>
        <w:t>more ambitious EU political and economic integration objectives to compare with the ones shared by the rest of EU Easter</w:t>
      </w:r>
      <w:r>
        <w:rPr>
          <w:rFonts w:ascii="Calibri" w:eastAsia="Calibri" w:hAnsi="Calibri" w:cs="Calibri"/>
          <w:color w:val="000000"/>
          <w:sz w:val="22"/>
          <w:szCs w:val="22"/>
          <w:u w:color="000000"/>
          <w14:textOutline w14:w="0" w14:cap="flat" w14:cmpd="sng" w14:algn="ctr">
            <w14:noFill/>
            <w14:prstDash w14:val="solid"/>
            <w14:bevel/>
          </w14:textOutline>
        </w:rPr>
        <w:t>n partners (Armenia, Azerbaijan and</w:t>
      </w:r>
      <w:r>
        <w:rPr>
          <w:rFonts w:ascii="Calibri" w:eastAsia="Calibri" w:hAnsi="Calibri" w:cs="Calibri"/>
          <w:color w:val="000000"/>
          <w:sz w:val="22"/>
          <w:szCs w:val="22"/>
          <w:u w:color="000000"/>
          <w14:textOutline w14:w="0" w14:cap="flat" w14:cmpd="sng" w14:algn="ctr">
            <w14:noFill/>
            <w14:prstDash w14:val="solid"/>
            <w14:bevel/>
          </w14:textOutline>
        </w:rPr>
        <w:t xml:space="preserve"> Belarus).</w:t>
      </w:r>
      <w:r>
        <w:rPr>
          <w:rFonts w:ascii="Calibri" w:eastAsia="Calibri" w:hAnsi="Calibri" w:cs="Calibri"/>
          <w:color w:val="000000"/>
          <w:sz w:val="22"/>
          <w:szCs w:val="22"/>
          <w:u w:color="000000"/>
          <w14:textOutline w14:w="0" w14:cap="flat" w14:cmpd="sng" w14:algn="ctr">
            <w14:noFill/>
            <w14:prstDash w14:val="solid"/>
            <w14:bevel/>
          </w14:textOutline>
        </w:rPr>
        <w:t xml:space="preserve"> This will help to </w:t>
      </w:r>
      <w:r>
        <w:rPr>
          <w:rFonts w:ascii="Calibri" w:eastAsia="Calibri" w:hAnsi="Calibri" w:cs="Calibri"/>
          <w:color w:val="000000"/>
          <w:sz w:val="22"/>
          <w:szCs w:val="22"/>
          <w:u w:color="000000"/>
          <w14:textOutline w14:w="0" w14:cap="flat" w14:cmpd="sng" w14:algn="ctr">
            <w14:noFill/>
            <w14:prstDash w14:val="solid"/>
            <w14:bevel/>
          </w14:textOutline>
        </w:rPr>
        <w:t xml:space="preserve">achieve the </w:t>
      </w:r>
      <w:r>
        <w:rPr>
          <w:rFonts w:ascii="Calibri" w:eastAsia="Calibri" w:hAnsi="Calibri" w:cs="Calibri"/>
          <w:color w:val="000000"/>
          <w:sz w:val="22"/>
          <w:szCs w:val="22"/>
          <w:u w:color="000000"/>
          <w14:textOutline w14:w="0" w14:cap="flat" w14:cmpd="sng" w14:algn="ctr">
            <w14:noFill/>
            <w14:prstDash w14:val="solid"/>
            <w14:bevel/>
          </w14:textOutline>
        </w:rPr>
        <w:t>main objective until 2030, which is</w:t>
      </w:r>
      <w:r>
        <w:rPr>
          <w:rFonts w:ascii="Calibri" w:eastAsia="Calibri" w:hAnsi="Calibri" w:cs="Calibri"/>
          <w:color w:val="000000"/>
          <w:sz w:val="22"/>
          <w:szCs w:val="22"/>
          <w:u w:color="000000"/>
          <w14:textOutline w14:w="0" w14:cap="flat" w14:cmpd="sng" w14:algn="ctr">
            <w14:noFill/>
            <w14:prstDash w14:val="solid"/>
            <w14:bevel/>
          </w14:textOutline>
        </w:rPr>
        <w:t xml:space="preserve"> to keep motivation </w:t>
      </w:r>
      <w:r w:rsidR="00480F8B">
        <w:rPr>
          <w:rFonts w:ascii="Calibri" w:eastAsia="Calibri" w:hAnsi="Calibri" w:cs="Calibri"/>
          <w:color w:val="000000"/>
          <w:sz w:val="22"/>
          <w:szCs w:val="22"/>
          <w:u w:color="000000"/>
          <w14:textOutline w14:w="0" w14:cap="flat" w14:cmpd="sng" w14:algn="ctr">
            <w14:noFill/>
            <w14:prstDash w14:val="solid"/>
            <w14:bevel/>
          </w14:textOutline>
        </w:rPr>
        <w:t xml:space="preserve">and support from the of EU Associated Trio </w:t>
      </w:r>
      <w:r w:rsidR="00480F8B">
        <w:rPr>
          <w:rFonts w:ascii="Calibri" w:eastAsia="Calibri" w:hAnsi="Calibri" w:cs="Calibri"/>
          <w:color w:val="000000"/>
          <w:sz w:val="22"/>
          <w:szCs w:val="22"/>
          <w:u w:color="000000"/>
          <w14:textOutline w14:w="0" w14:cap="flat" w14:cmpd="sng" w14:algn="ctr">
            <w14:noFill/>
            <w14:prstDash w14:val="solid"/>
            <w14:bevel/>
          </w14:textOutline>
        </w:rPr>
        <w:t>societies</w:t>
      </w:r>
      <w:r w:rsidR="00480F8B">
        <w:rPr>
          <w:rFonts w:ascii="Calibri" w:eastAsia="Calibri" w:hAnsi="Calibri" w:cs="Calibri"/>
          <w:color w:val="000000"/>
          <w:sz w:val="22"/>
          <w:szCs w:val="22"/>
          <w:u w:color="000000"/>
          <w14:textOutline w14:w="0" w14:cap="flat" w14:cmpd="sng" w14:algn="ctr">
            <w14:noFill/>
            <w14:prstDash w14:val="solid"/>
            <w14:bevel/>
          </w14:textOutline>
        </w:rPr>
        <w:t xml:space="preserve"> to the implementation of necessary and </w:t>
      </w:r>
      <w:r>
        <w:rPr>
          <w:rFonts w:ascii="Calibri" w:eastAsia="Calibri" w:hAnsi="Calibri" w:cs="Calibri"/>
          <w:color w:val="000000"/>
          <w:sz w:val="22"/>
          <w:szCs w:val="22"/>
          <w:u w:color="000000"/>
          <w14:textOutline w14:w="0" w14:cap="flat" w14:cmpd="sng" w14:algn="ctr">
            <w14:noFill/>
            <w14:prstDash w14:val="solid"/>
            <w14:bevel/>
          </w14:textOutline>
        </w:rPr>
        <w:t>painful reforms</w:t>
      </w:r>
      <w:r>
        <w:rPr>
          <w:rFonts w:ascii="Calibri" w:eastAsia="Calibri" w:hAnsi="Calibri" w:cs="Calibri"/>
          <w:color w:val="000000"/>
          <w:sz w:val="22"/>
          <w:szCs w:val="22"/>
          <w:u w:color="000000"/>
          <w14:textOutline w14:w="0" w14:cap="flat" w14:cmpd="sng" w14:algn="ctr">
            <w14:noFill/>
            <w14:prstDash w14:val="solid"/>
            <w14:bevel/>
          </w14:textOutline>
        </w:rPr>
        <w:t>.</w:t>
      </w:r>
    </w:p>
    <w:p w:rsidR="000F6BAD" w:rsidRDefault="000F6BAD" w:rsidP="000F6BAD">
      <w:pPr>
        <w:ind w:left="709"/>
        <w:jc w:val="both"/>
        <w:rPr>
          <w:rFonts w:ascii="Calibri" w:eastAsia="Calibri" w:hAnsi="Calibri" w:cs="Calibri"/>
          <w:color w:val="000000"/>
          <w:sz w:val="22"/>
          <w:szCs w:val="22"/>
          <w:u w:color="000000"/>
          <w14:textOutline w14:w="0" w14:cap="flat" w14:cmpd="sng" w14:algn="ctr">
            <w14:noFill/>
            <w14:prstDash w14:val="solid"/>
            <w14:bevel/>
          </w14:textOutline>
        </w:rPr>
      </w:pPr>
    </w:p>
    <w:p w:rsidR="000F6BAD" w:rsidRDefault="000F6BAD" w:rsidP="00346CDC">
      <w:pPr>
        <w:ind w:left="709"/>
        <w:jc w:val="both"/>
        <w:rPr>
          <w:rFonts w:ascii="Calibri" w:eastAsia="Calibri" w:hAnsi="Calibri" w:cs="Calibri"/>
          <w:color w:val="000000"/>
          <w:sz w:val="22"/>
          <w:szCs w:val="22"/>
          <w:u w:color="000000"/>
          <w14:textOutline w14:w="0" w14:cap="flat" w14:cmpd="sng" w14:algn="ctr">
            <w14:noFill/>
            <w14:prstDash w14:val="solid"/>
            <w14:bevel/>
          </w14:textOutline>
        </w:rPr>
      </w:pPr>
      <w:r>
        <w:rPr>
          <w:rFonts w:ascii="Calibri" w:eastAsia="Calibri" w:hAnsi="Calibri" w:cs="Calibri"/>
          <w:b/>
          <w:bCs/>
          <w:color w:val="000000"/>
          <w:sz w:val="22"/>
          <w:szCs w:val="22"/>
          <w:u w:color="000000"/>
          <w14:textOutline w14:w="0" w14:cap="flat" w14:cmpd="sng" w14:algn="ctr">
            <w14:noFill/>
            <w14:prstDash w14:val="solid"/>
            <w14:bevel/>
          </w14:textOutline>
        </w:rPr>
        <w:t>b)</w:t>
      </w:r>
      <w:r>
        <w:rPr>
          <w:rFonts w:ascii="Calibri" w:eastAsia="Calibri" w:hAnsi="Calibri" w:cs="Calibri"/>
          <w:color w:val="000000"/>
          <w:sz w:val="22"/>
          <w:szCs w:val="22"/>
          <w:u w:color="000000"/>
          <w14:textOutline w14:w="0" w14:cap="flat" w14:cmpd="sng" w14:algn="ctr">
            <w14:noFill/>
            <w14:prstDash w14:val="solid"/>
            <w14:bevel/>
          </w14:textOutline>
        </w:rPr>
        <w:t xml:space="preserve"> </w:t>
      </w:r>
      <w:r>
        <w:rPr>
          <w:rFonts w:ascii="Calibri" w:eastAsia="Calibri" w:hAnsi="Calibri" w:cs="Calibri"/>
          <w:b/>
          <w:bCs/>
          <w:color w:val="000000"/>
          <w:sz w:val="22"/>
          <w:szCs w:val="22"/>
          <w:u w:val="single" w:color="000000"/>
          <w14:textOutline w14:w="0" w14:cap="flat" w14:cmpd="sng" w14:algn="ctr">
            <w14:noFill/>
            <w14:prstDash w14:val="solid"/>
            <w14:bevel/>
          </w14:textOutline>
        </w:rPr>
        <w:t>The European Trio Process will be led by the EU institutions and a coalition of like-minded countries of the Trio Strategy 2030</w:t>
      </w:r>
      <w:r w:rsidRPr="00480F8B">
        <w:rPr>
          <w:rFonts w:ascii="Calibri" w:eastAsia="Calibri" w:hAnsi="Calibri" w:cs="Calibri"/>
          <w:bCs/>
          <w:color w:val="000000"/>
          <w:sz w:val="22"/>
          <w:szCs w:val="22"/>
          <w:u w:color="000000"/>
          <w14:textOutline w14:w="0" w14:cap="flat" w14:cmpd="sng" w14:algn="ctr">
            <w14:noFill/>
            <w14:prstDash w14:val="solid"/>
            <w14:bevel/>
          </w14:textOutline>
        </w:rPr>
        <w:t>.</w:t>
      </w:r>
      <w:r w:rsidRPr="00480F8B">
        <w:rPr>
          <w:rFonts w:ascii="Calibri" w:eastAsia="Calibri" w:hAnsi="Calibri" w:cs="Calibri"/>
          <w:color w:val="000000"/>
          <w:sz w:val="22"/>
          <w:szCs w:val="22"/>
          <w:u w:color="000000"/>
          <w14:textOutline w14:w="0" w14:cap="flat" w14:cmpd="sng" w14:algn="ctr">
            <w14:noFill/>
            <w14:prstDash w14:val="solid"/>
            <w14:bevel/>
          </w14:textOutline>
        </w:rPr>
        <w:t xml:space="preserve"> </w:t>
      </w:r>
      <w:r>
        <w:rPr>
          <w:rFonts w:ascii="Calibri" w:eastAsia="Calibri" w:hAnsi="Calibri" w:cs="Calibri"/>
          <w:color w:val="000000"/>
          <w:sz w:val="22"/>
          <w:szCs w:val="22"/>
          <w:u w:color="000000"/>
          <w14:textOutline w14:w="0" w14:cap="flat" w14:cmpd="sng" w14:algn="ctr">
            <w14:noFill/>
            <w14:prstDash w14:val="solid"/>
            <w14:bevel/>
          </w14:textOutline>
        </w:rPr>
        <w:t>The</w:t>
      </w:r>
      <w:r w:rsidR="00480F8B">
        <w:rPr>
          <w:rFonts w:ascii="Calibri" w:eastAsia="Calibri" w:hAnsi="Calibri" w:cs="Calibri"/>
          <w:color w:val="000000"/>
          <w:sz w:val="22"/>
          <w:szCs w:val="22"/>
          <w:u w:color="000000"/>
          <w14:textOutline w14:w="0" w14:cap="flat" w14:cmpd="sng" w14:algn="ctr">
            <w14:noFill/>
            <w14:prstDash w14:val="solid"/>
            <w14:bevel/>
          </w14:textOutline>
        </w:rPr>
        <w:t xml:space="preserve"> </w:t>
      </w:r>
      <w:r>
        <w:rPr>
          <w:rFonts w:ascii="Calibri" w:eastAsia="Calibri" w:hAnsi="Calibri" w:cs="Calibri"/>
          <w:color w:val="000000"/>
          <w:sz w:val="22"/>
          <w:szCs w:val="22"/>
          <w:u w:color="000000"/>
          <w14:textOutline w14:w="0" w14:cap="flat" w14:cmpd="sng" w14:algn="ctr">
            <w14:noFill/>
            <w14:prstDash w14:val="solid"/>
            <w14:bevel/>
          </w14:textOutline>
        </w:rPr>
        <w:t>European Trio Process will replicate the one initiated in 2014 by Germany to speed up the process of the integration of Western Balkans (so called ‘Berlin Process’ initiative). The crea</w:t>
      </w:r>
      <w:r w:rsidR="00346CDC">
        <w:rPr>
          <w:rFonts w:ascii="Calibri" w:eastAsia="Calibri" w:hAnsi="Calibri" w:cs="Calibri"/>
          <w:color w:val="000000"/>
          <w:sz w:val="22"/>
          <w:szCs w:val="22"/>
          <w:u w:color="000000"/>
          <w14:textOutline w14:w="0" w14:cap="flat" w14:cmpd="sng" w14:algn="ctr">
            <w14:noFill/>
            <w14:prstDash w14:val="solid"/>
            <w14:bevel/>
          </w14:textOutline>
        </w:rPr>
        <w:t xml:space="preserve">tion and implementation of the </w:t>
      </w:r>
      <w:r>
        <w:rPr>
          <w:rFonts w:ascii="Calibri" w:eastAsia="Calibri" w:hAnsi="Calibri" w:cs="Calibri"/>
          <w:color w:val="000000"/>
          <w:sz w:val="22"/>
          <w:szCs w:val="22"/>
          <w:u w:color="000000"/>
          <w14:textOutline w14:w="0" w14:cap="flat" w14:cmpd="sng" w14:algn="ctr">
            <w14:noFill/>
            <w14:prstDash w14:val="solid"/>
            <w14:bevel/>
          </w14:textOutline>
        </w:rPr>
        <w:t>Berlin process was supported by the EU institutions and led by a coalition of like-minded countries (Germany, France, Italy, Austria, Greece, United Kingdom, Poland, Bulgari</w:t>
      </w:r>
      <w:r w:rsidR="00346CDC">
        <w:rPr>
          <w:rFonts w:ascii="Calibri" w:eastAsia="Calibri" w:hAnsi="Calibri" w:cs="Calibri"/>
          <w:color w:val="000000"/>
          <w:sz w:val="22"/>
          <w:szCs w:val="22"/>
          <w:u w:color="000000"/>
          <w14:textOutline w14:w="0" w14:cap="flat" w14:cmpd="sng" w14:algn="ctr">
            <w14:noFill/>
            <w14:prstDash w14:val="solid"/>
            <w14:bevel/>
          </w14:textOutline>
        </w:rPr>
        <w:t xml:space="preserve">a, Croatia, Slovenia) to reinvigorate </w:t>
      </w:r>
      <w:r>
        <w:rPr>
          <w:rFonts w:ascii="Calibri" w:eastAsia="Calibri" w:hAnsi="Calibri" w:cs="Calibri"/>
          <w:color w:val="000000"/>
          <w:sz w:val="22"/>
          <w:szCs w:val="22"/>
          <w:u w:color="000000"/>
          <w14:textOutline w14:w="0" w14:cap="flat" w14:cmpd="sng" w14:algn="ctr">
            <w14:noFill/>
            <w14:prstDash w14:val="solid"/>
            <w14:bevel/>
          </w14:textOutline>
        </w:rPr>
        <w:t xml:space="preserve">the Western Balkan </w:t>
      </w:r>
      <w:r w:rsidR="00346CDC">
        <w:rPr>
          <w:rFonts w:ascii="Calibri" w:eastAsia="Calibri" w:hAnsi="Calibri" w:cs="Calibri"/>
          <w:color w:val="000000"/>
          <w:sz w:val="22"/>
          <w:szCs w:val="22"/>
          <w:u w:color="000000"/>
          <w14:textOutline w14:w="0" w14:cap="flat" w14:cmpd="sng" w14:algn="ctr">
            <w14:noFill/>
            <w14:prstDash w14:val="solid"/>
            <w14:bevel/>
          </w14:textOutline>
        </w:rPr>
        <w:t xml:space="preserve">EU </w:t>
      </w:r>
      <w:r>
        <w:rPr>
          <w:rFonts w:ascii="Calibri" w:eastAsia="Calibri" w:hAnsi="Calibri" w:cs="Calibri"/>
          <w:color w:val="000000"/>
          <w:sz w:val="22"/>
          <w:szCs w:val="22"/>
          <w:u w:color="000000"/>
          <w14:textOutline w14:w="0" w14:cap="flat" w14:cmpd="sng" w14:algn="ctr">
            <w14:noFill/>
            <w14:prstDash w14:val="solid"/>
            <w14:bevel/>
          </w14:textOutline>
        </w:rPr>
        <w:t xml:space="preserve">integration </w:t>
      </w:r>
      <w:r w:rsidR="00346CDC">
        <w:rPr>
          <w:rFonts w:ascii="Calibri" w:eastAsia="Calibri" w:hAnsi="Calibri" w:cs="Calibri"/>
          <w:color w:val="000000"/>
          <w:sz w:val="22"/>
          <w:szCs w:val="22"/>
          <w:u w:color="000000"/>
          <w14:textOutline w14:w="0" w14:cap="flat" w14:cmpd="sng" w14:algn="ctr">
            <w14:noFill/>
            <w14:prstDash w14:val="solid"/>
            <w14:bevel/>
          </w14:textOutline>
        </w:rPr>
        <w:t>reforms</w:t>
      </w:r>
      <w:r>
        <w:rPr>
          <w:rFonts w:ascii="Calibri" w:eastAsia="Calibri" w:hAnsi="Calibri" w:cs="Calibri"/>
          <w:color w:val="000000"/>
          <w:sz w:val="22"/>
          <w:szCs w:val="22"/>
          <w:u w:color="000000"/>
          <w14:textOutline w14:w="0" w14:cap="flat" w14:cmpd="sng" w14:algn="ctr">
            <w14:noFill/>
            <w14:prstDash w14:val="solid"/>
            <w14:bevel/>
          </w14:textOutline>
        </w:rPr>
        <w:t xml:space="preserve">. The coalition of Trio Strategy 2030, in analogy with </w:t>
      </w:r>
      <w:r w:rsidR="00346CDC">
        <w:rPr>
          <w:rFonts w:ascii="Calibri" w:eastAsia="Calibri" w:hAnsi="Calibri" w:cs="Calibri"/>
          <w:color w:val="000000"/>
          <w:sz w:val="22"/>
          <w:szCs w:val="22"/>
          <w:u w:color="000000"/>
          <w14:textOutline w14:w="0" w14:cap="flat" w14:cmpd="sng" w14:algn="ctr">
            <w14:noFill/>
            <w14:prstDash w14:val="solid"/>
            <w14:bevel/>
          </w14:textOutline>
        </w:rPr>
        <w:t xml:space="preserve">the </w:t>
      </w:r>
      <w:r>
        <w:rPr>
          <w:rFonts w:ascii="Calibri" w:eastAsia="Calibri" w:hAnsi="Calibri" w:cs="Calibri"/>
          <w:color w:val="000000"/>
          <w:sz w:val="22"/>
          <w:szCs w:val="22"/>
          <w:u w:color="000000"/>
          <w14:textOutline w14:w="0" w14:cap="flat" w14:cmpd="sng" w14:algn="ctr">
            <w14:noFill/>
            <w14:prstDash w14:val="solid"/>
            <w14:bevel/>
          </w14:textOutline>
        </w:rPr>
        <w:t xml:space="preserve">Berlin Process, </w:t>
      </w:r>
      <w:r w:rsidR="00346CDC">
        <w:rPr>
          <w:rFonts w:ascii="Calibri" w:eastAsia="Calibri" w:hAnsi="Calibri" w:cs="Calibri"/>
          <w:color w:val="000000"/>
          <w:sz w:val="22"/>
          <w:szCs w:val="22"/>
          <w:u w:color="000000"/>
          <w14:textOutline w14:w="0" w14:cap="flat" w14:cmpd="sng" w14:algn="ctr">
            <w14:noFill/>
            <w14:prstDash w14:val="solid"/>
            <w14:bevel/>
          </w14:textOutline>
        </w:rPr>
        <w:t>could be formed of countries having</w:t>
      </w:r>
      <w:r>
        <w:rPr>
          <w:rFonts w:ascii="Calibri" w:eastAsia="Calibri" w:hAnsi="Calibri" w:cs="Calibri"/>
          <w:color w:val="000000"/>
          <w:sz w:val="22"/>
          <w:szCs w:val="22"/>
          <w:u w:color="000000"/>
          <w14:textOutline w14:w="0" w14:cap="flat" w14:cmpd="sng" w14:algn="ctr">
            <w14:noFill/>
            <w14:prstDash w14:val="solid"/>
            <w14:bevel/>
          </w14:textOutline>
        </w:rPr>
        <w:t xml:space="preserve"> a special int</w:t>
      </w:r>
      <w:r w:rsidR="00346CDC">
        <w:rPr>
          <w:rFonts w:ascii="Calibri" w:eastAsia="Calibri" w:hAnsi="Calibri" w:cs="Calibri"/>
          <w:color w:val="000000"/>
          <w:sz w:val="22"/>
          <w:szCs w:val="22"/>
          <w:u w:color="000000"/>
          <w14:textOutline w14:w="0" w14:cap="flat" w14:cmpd="sng" w14:algn="ctr">
            <w14:noFill/>
            <w14:prstDash w14:val="solid"/>
            <w14:bevel/>
          </w14:textOutline>
        </w:rPr>
        <w:t>erest in promoting the Eastern P</w:t>
      </w:r>
      <w:r>
        <w:rPr>
          <w:rFonts w:ascii="Calibri" w:eastAsia="Calibri" w:hAnsi="Calibri" w:cs="Calibri"/>
          <w:color w:val="000000"/>
          <w:sz w:val="22"/>
          <w:szCs w:val="22"/>
          <w:u w:color="000000"/>
          <w14:textOutline w14:w="0" w14:cap="flat" w14:cmpd="sng" w14:algn="ctr">
            <w14:noFill/>
            <w14:prstDash w14:val="solid"/>
            <w14:bevel/>
          </w14:textOutline>
        </w:rPr>
        <w:t>artnership dimension and its succ</w:t>
      </w:r>
      <w:r w:rsidR="00346CDC">
        <w:rPr>
          <w:rFonts w:ascii="Calibri" w:eastAsia="Calibri" w:hAnsi="Calibri" w:cs="Calibri"/>
          <w:color w:val="000000"/>
          <w:sz w:val="22"/>
          <w:szCs w:val="22"/>
          <w:u w:color="000000"/>
          <w14:textOutline w14:w="0" w14:cap="flat" w14:cmpd="sng" w14:algn="ctr">
            <w14:noFill/>
            <w14:prstDash w14:val="solid"/>
            <w14:bevel/>
          </w14:textOutline>
        </w:rPr>
        <w:t xml:space="preserve">ess, and which </w:t>
      </w:r>
      <w:r>
        <w:rPr>
          <w:rFonts w:ascii="Calibri" w:eastAsia="Calibri" w:hAnsi="Calibri" w:cs="Calibri"/>
          <w:color w:val="000000"/>
          <w:sz w:val="22"/>
          <w:szCs w:val="22"/>
          <w:u w:color="000000"/>
          <w14:textOutline w14:w="0" w14:cap="flat" w14:cmpd="sng" w14:algn="ctr">
            <w14:noFill/>
            <w14:prstDash w14:val="solid"/>
            <w14:bevel/>
          </w14:textOutline>
        </w:rPr>
        <w:t xml:space="preserve">will be </w:t>
      </w:r>
      <w:r w:rsidR="00346CDC">
        <w:rPr>
          <w:rFonts w:ascii="Calibri" w:eastAsia="Calibri" w:hAnsi="Calibri" w:cs="Calibri"/>
          <w:color w:val="000000"/>
          <w:sz w:val="22"/>
          <w:szCs w:val="22"/>
          <w:u w:color="000000"/>
          <w14:textOutline w14:w="0" w14:cap="flat" w14:cmpd="sng" w14:algn="ctr">
            <w14:noFill/>
            <w14:prstDash w14:val="solid"/>
            <w14:bevel/>
          </w14:textOutline>
        </w:rPr>
        <w:t xml:space="preserve">also </w:t>
      </w:r>
      <w:r>
        <w:rPr>
          <w:rFonts w:ascii="Calibri" w:eastAsia="Calibri" w:hAnsi="Calibri" w:cs="Calibri"/>
          <w:color w:val="000000"/>
          <w:sz w:val="22"/>
          <w:szCs w:val="22"/>
          <w:u w:color="000000"/>
          <w14:textOutline w14:w="0" w14:cap="flat" w14:cmpd="sng" w14:algn="ctr">
            <w14:noFill/>
            <w14:prstDash w14:val="solid"/>
            <w14:bevel/>
          </w14:textOutline>
        </w:rPr>
        <w:t xml:space="preserve">in the lead of forthcoming EU Presidencies for the period of 2020 – 2030 (e.g. </w:t>
      </w:r>
      <w:r w:rsidR="00D50C4C">
        <w:rPr>
          <w:rFonts w:ascii="Calibri" w:eastAsia="Calibri" w:hAnsi="Calibri" w:cs="Calibri"/>
          <w:color w:val="000000"/>
          <w:sz w:val="22"/>
          <w:szCs w:val="22"/>
          <w:u w:color="000000"/>
          <w14:textOutline w14:w="0" w14:cap="flat" w14:cmpd="sng" w14:algn="ctr">
            <w14:noFill/>
            <w14:prstDash w14:val="solid"/>
            <w14:bevel/>
          </w14:textOutline>
        </w:rPr>
        <w:t xml:space="preserve">Finland in 2019, </w:t>
      </w:r>
      <w:r>
        <w:rPr>
          <w:rFonts w:ascii="Calibri" w:eastAsia="Calibri" w:hAnsi="Calibri" w:cs="Calibri"/>
          <w:color w:val="000000"/>
          <w:sz w:val="22"/>
          <w:szCs w:val="22"/>
          <w:u w:color="000000"/>
          <w14:textOutline w14:w="0" w14:cap="flat" w14:cmpd="sng" w14:algn="ctr">
            <w14:noFill/>
            <w14:prstDash w14:val="solid"/>
            <w14:bevel/>
          </w14:textOutline>
        </w:rPr>
        <w:t>Croatia and Germany in 2020, Czech Republic and France in 2022, Sweden in 2023, Poland</w:t>
      </w:r>
      <w:r w:rsidR="00D50C4C">
        <w:rPr>
          <w:rFonts w:ascii="Calibri" w:eastAsia="Calibri" w:hAnsi="Calibri" w:cs="Calibri"/>
          <w:color w:val="000000"/>
          <w:sz w:val="22"/>
          <w:szCs w:val="22"/>
          <w:u w:color="000000"/>
          <w14:textOutline w14:w="0" w14:cap="flat" w14:cmpd="sng" w14:algn="ctr">
            <w14:noFill/>
            <w14:prstDash w14:val="solid"/>
            <w14:bevel/>
          </w14:textOutline>
        </w:rPr>
        <w:t xml:space="preserve"> and Denmark</w:t>
      </w:r>
      <w:r>
        <w:rPr>
          <w:rFonts w:ascii="Calibri" w:eastAsia="Calibri" w:hAnsi="Calibri" w:cs="Calibri"/>
          <w:color w:val="000000"/>
          <w:sz w:val="22"/>
          <w:szCs w:val="22"/>
          <w:u w:color="000000"/>
          <w14:textOutline w14:w="0" w14:cap="flat" w14:cmpd="sng" w14:algn="ctr">
            <w14:noFill/>
            <w14:prstDash w14:val="solid"/>
            <w14:bevel/>
          </w14:textOutline>
        </w:rPr>
        <w:t xml:space="preserve"> in 2025, Lithuania in 2</w:t>
      </w:r>
      <w:r w:rsidR="00D50C4C">
        <w:rPr>
          <w:rFonts w:ascii="Calibri" w:eastAsia="Calibri" w:hAnsi="Calibri" w:cs="Calibri"/>
          <w:color w:val="000000"/>
          <w:sz w:val="22"/>
          <w:szCs w:val="22"/>
          <w:u w:color="000000"/>
          <w14:textOutline w14:w="0" w14:cap="flat" w14:cmpd="sng" w14:algn="ctr">
            <w14:noFill/>
            <w14:prstDash w14:val="solid"/>
            <w14:bevel/>
          </w14:textOutline>
        </w:rPr>
        <w:t>027, Latvia in 2028 and so on).</w:t>
      </w:r>
    </w:p>
    <w:p w:rsidR="000F6BAD" w:rsidRDefault="000F6BAD" w:rsidP="000F6BAD">
      <w:pPr>
        <w:jc w:val="both"/>
        <w:rPr>
          <w:rFonts w:ascii="Calibri" w:eastAsia="Calibri" w:hAnsi="Calibri" w:cs="Calibri"/>
          <w:color w:val="000000"/>
          <w:sz w:val="22"/>
          <w:szCs w:val="22"/>
          <w:u w:color="000000"/>
          <w14:textOutline w14:w="0" w14:cap="flat" w14:cmpd="sng" w14:algn="ctr">
            <w14:noFill/>
            <w14:prstDash w14:val="solid"/>
            <w14:bevel/>
          </w14:textOutline>
        </w:rPr>
      </w:pPr>
    </w:p>
    <w:p w:rsidR="009A2D20" w:rsidRPr="000F6BAD" w:rsidRDefault="000F6BAD" w:rsidP="000F6BAD">
      <w:pPr>
        <w:ind w:left="709"/>
        <w:jc w:val="both"/>
        <w:rPr>
          <w:rFonts w:ascii="Calibri" w:eastAsia="Calibri" w:hAnsi="Calibri" w:cs="Calibri"/>
          <w:color w:val="000000"/>
          <w:sz w:val="22"/>
          <w:szCs w:val="22"/>
          <w:u w:color="000000"/>
          <w14:textOutline w14:w="0" w14:cap="flat" w14:cmpd="sng" w14:algn="ctr">
            <w14:noFill/>
            <w14:prstDash w14:val="solid"/>
            <w14:bevel/>
          </w14:textOutline>
        </w:rPr>
      </w:pPr>
      <w:r>
        <w:rPr>
          <w:rFonts w:ascii="Calibri" w:eastAsia="Calibri" w:hAnsi="Calibri" w:cs="Calibri"/>
          <w:b/>
          <w:bCs/>
          <w:color w:val="000000"/>
          <w:sz w:val="22"/>
          <w:szCs w:val="22"/>
          <w:u w:color="000000"/>
          <w14:textOutline w14:w="0" w14:cap="flat" w14:cmpd="sng" w14:algn="ctr">
            <w14:noFill/>
            <w14:prstDash w14:val="solid"/>
            <w14:bevel/>
          </w14:textOutline>
        </w:rPr>
        <w:t xml:space="preserve">c) </w:t>
      </w:r>
      <w:r>
        <w:rPr>
          <w:rFonts w:ascii="Calibri" w:eastAsia="Calibri" w:hAnsi="Calibri" w:cs="Calibri"/>
          <w:b/>
          <w:bCs/>
          <w:color w:val="000000"/>
          <w:sz w:val="22"/>
          <w:szCs w:val="22"/>
          <w:u w:val="single" w:color="000000"/>
          <w14:textOutline w14:w="0" w14:cap="flat" w14:cmpd="sng" w14:algn="ctr">
            <w14:noFill/>
            <w14:prstDash w14:val="solid"/>
            <w14:bevel/>
          </w14:textOutline>
        </w:rPr>
        <w:t xml:space="preserve">The European Trio Process will have an intensive agenda of tangible projects and programs, </w:t>
      </w:r>
      <w:r>
        <w:rPr>
          <w:rFonts w:ascii="Calibri" w:eastAsia="Calibri" w:hAnsi="Calibri" w:cs="Calibri"/>
          <w:color w:val="000000"/>
          <w:sz w:val="22"/>
          <w:szCs w:val="22"/>
          <w:u w:color="000000"/>
          <w14:textOutline w14:w="0" w14:cap="flat" w14:cmpd="sng" w14:algn="ctr">
            <w14:noFill/>
            <w14:prstDash w14:val="solid"/>
            <w14:bevel/>
          </w14:textOutline>
        </w:rPr>
        <w:t>which will take on board the best experience of increased cooperation and deeper integration from Berlin Process and the instruments of European Economic Area.</w:t>
      </w:r>
    </w:p>
    <w:p w:rsidR="00EB4926" w:rsidRDefault="00EB4926" w:rsidP="00EB6B08">
      <w:pPr>
        <w:pStyle w:val="PlainText"/>
        <w:jc w:val="both"/>
        <w:rPr>
          <w:lang w:val="en-GB"/>
        </w:rPr>
      </w:pPr>
    </w:p>
    <w:p w:rsidR="00EB6B08" w:rsidRDefault="00EB6B08" w:rsidP="00EB6B08">
      <w:pPr>
        <w:pStyle w:val="PlainText"/>
        <w:jc w:val="both"/>
        <w:rPr>
          <w:bCs/>
          <w:lang w:val="en-GB"/>
        </w:rPr>
      </w:pPr>
      <w:r w:rsidRPr="00F11A12">
        <w:rPr>
          <w:b/>
          <w:lang w:val="en-GB"/>
        </w:rPr>
        <w:t xml:space="preserve">6) </w:t>
      </w:r>
      <w:r w:rsidRPr="00F11A12">
        <w:rPr>
          <w:b/>
          <w:bCs/>
          <w:lang w:val="en-GB"/>
        </w:rPr>
        <w:t>The</w:t>
      </w:r>
      <w:r w:rsidRPr="00F11A12">
        <w:rPr>
          <w:b/>
          <w:bCs/>
          <w:lang w:val="en-GB"/>
        </w:rPr>
        <w:t xml:space="preserve"> success of implementing EU integration reforms </w:t>
      </w:r>
      <w:r w:rsidRPr="00F11A12">
        <w:rPr>
          <w:b/>
          <w:bCs/>
          <w:lang w:val="en-GB"/>
        </w:rPr>
        <w:t xml:space="preserve">by the EU Associated Trio </w:t>
      </w:r>
      <w:r w:rsidRPr="00F11A12">
        <w:rPr>
          <w:b/>
          <w:bCs/>
          <w:lang w:val="en-GB"/>
        </w:rPr>
        <w:t>will create new incentives in the EU East Neighbourhood</w:t>
      </w:r>
      <w:r w:rsidRPr="00F11A12">
        <w:rPr>
          <w:b/>
          <w:bCs/>
          <w:lang w:val="en-GB"/>
        </w:rPr>
        <w:t xml:space="preserve"> </w:t>
      </w:r>
      <w:r w:rsidRPr="00F11A12">
        <w:rPr>
          <w:b/>
          <w:bCs/>
          <w:lang w:val="en-GB"/>
        </w:rPr>
        <w:t xml:space="preserve">for </w:t>
      </w:r>
      <w:r w:rsidRPr="00F11A12">
        <w:rPr>
          <w:b/>
          <w:bCs/>
          <w:lang w:val="en-GB"/>
        </w:rPr>
        <w:t xml:space="preserve">Armenia, Azerbaijan and Belarus </w:t>
      </w:r>
      <w:r w:rsidRPr="00F11A12">
        <w:rPr>
          <w:b/>
          <w:bCs/>
          <w:lang w:val="en-GB"/>
        </w:rPr>
        <w:t>to choose an ambitious path of European integration</w:t>
      </w:r>
      <w:r w:rsidRPr="00F178AE">
        <w:rPr>
          <w:bCs/>
          <w:lang w:val="en-GB"/>
        </w:rPr>
        <w:t>. The Trio Strategy 2030 should be complementary to the Eastern Partnership instruments and will not aim at replacing the existing initiatives in this area. On the contrary, it will contribute to the d</w:t>
      </w:r>
      <w:r w:rsidR="001A04FB">
        <w:rPr>
          <w:bCs/>
          <w:lang w:val="en-GB"/>
        </w:rPr>
        <w:t>iscussion on how we can make the Eastern Partnership</w:t>
      </w:r>
      <w:r w:rsidRPr="00F178AE">
        <w:rPr>
          <w:bCs/>
          <w:lang w:val="en-GB"/>
        </w:rPr>
        <w:t xml:space="preserve"> policy more effective.</w:t>
      </w:r>
    </w:p>
    <w:p w:rsidR="00F11A12" w:rsidRPr="00F178AE" w:rsidRDefault="00F11A12" w:rsidP="00EB6B08">
      <w:pPr>
        <w:pStyle w:val="PlainText"/>
        <w:jc w:val="both"/>
        <w:rPr>
          <w:lang w:val="en-GB"/>
        </w:rPr>
      </w:pPr>
    </w:p>
    <w:p w:rsidR="004F6EAA" w:rsidRPr="00F178AE" w:rsidRDefault="004F6EAA" w:rsidP="004F6EAA">
      <w:pPr>
        <w:pStyle w:val="Body"/>
        <w:rPr>
          <w:lang w:val="en-GB"/>
        </w:rPr>
      </w:pPr>
    </w:p>
    <w:p w:rsidR="004F6EAA" w:rsidRPr="00F178AE" w:rsidRDefault="004F6EAA" w:rsidP="004F6EAA">
      <w:pPr>
        <w:pStyle w:val="Body"/>
        <w:rPr>
          <w:b/>
          <w:lang w:val="en-GB"/>
        </w:rPr>
      </w:pPr>
      <w:r w:rsidRPr="00F178AE">
        <w:rPr>
          <w:b/>
          <w:lang w:val="en-GB"/>
        </w:rPr>
        <w:t xml:space="preserve">II. </w:t>
      </w:r>
      <w:r w:rsidR="00EB4926" w:rsidRPr="00F178AE">
        <w:rPr>
          <w:b/>
          <w:lang w:val="en-GB"/>
        </w:rPr>
        <w:t xml:space="preserve">The main principles </w:t>
      </w:r>
      <w:r w:rsidR="00262B31" w:rsidRPr="00F178AE">
        <w:rPr>
          <w:b/>
          <w:lang w:val="en-GB"/>
        </w:rPr>
        <w:t>of the Trio Strategy 2030</w:t>
      </w:r>
    </w:p>
    <w:p w:rsidR="00262B31" w:rsidRPr="00F178AE" w:rsidRDefault="00262B31" w:rsidP="004F6EAA">
      <w:pPr>
        <w:pStyle w:val="Body"/>
        <w:rPr>
          <w:lang w:val="en-GB"/>
        </w:rPr>
      </w:pPr>
    </w:p>
    <w:p w:rsidR="009A2D20" w:rsidRPr="00F178AE" w:rsidRDefault="004F6EAA">
      <w:pPr>
        <w:pStyle w:val="Body"/>
        <w:jc w:val="both"/>
        <w:rPr>
          <w:b/>
          <w:lang w:val="en-GB"/>
        </w:rPr>
      </w:pPr>
      <w:r w:rsidRPr="00F178AE">
        <w:rPr>
          <w:b/>
          <w:bCs/>
          <w:lang w:val="en-GB"/>
        </w:rPr>
        <w:t xml:space="preserve">1. </w:t>
      </w:r>
      <w:r w:rsidR="00F11A12">
        <w:rPr>
          <w:b/>
          <w:bCs/>
          <w:lang w:val="en-GB"/>
        </w:rPr>
        <w:t>Promoting</w:t>
      </w:r>
      <w:r w:rsidR="00424D39" w:rsidRPr="00F178AE">
        <w:rPr>
          <w:b/>
          <w:lang w:val="en-GB"/>
        </w:rPr>
        <w:t xml:space="preserve"> a differentiated approach of the Eastern Partnership policy:</w:t>
      </w:r>
      <w:r w:rsidR="005F42BF" w:rsidRPr="00F178AE">
        <w:rPr>
          <w:b/>
          <w:lang w:val="en-GB"/>
        </w:rPr>
        <w:t xml:space="preserve"> what should we do?</w:t>
      </w:r>
    </w:p>
    <w:p w:rsidR="004F6EAA" w:rsidRPr="00F178AE" w:rsidRDefault="004F6EAA" w:rsidP="00AD179A">
      <w:pPr>
        <w:pStyle w:val="Body"/>
        <w:jc w:val="both"/>
        <w:rPr>
          <w:b/>
          <w:lang w:val="en-GB"/>
        </w:rPr>
      </w:pPr>
    </w:p>
    <w:p w:rsidR="009A2D20" w:rsidRPr="00F178AE" w:rsidRDefault="00265AFC" w:rsidP="00AD179A">
      <w:pPr>
        <w:pStyle w:val="Body"/>
        <w:jc w:val="both"/>
        <w:rPr>
          <w:lang w:val="en-GB"/>
        </w:rPr>
      </w:pPr>
      <w:r>
        <w:rPr>
          <w:lang w:val="en-GB"/>
        </w:rPr>
        <w:t xml:space="preserve">We should </w:t>
      </w:r>
      <w:r w:rsidR="002B3011" w:rsidRPr="00F178AE">
        <w:rPr>
          <w:lang w:val="en-GB"/>
        </w:rPr>
        <w:t xml:space="preserve">build upon the </w:t>
      </w:r>
      <w:r w:rsidR="00381054" w:rsidRPr="00F178AE">
        <w:rPr>
          <w:lang w:val="en-GB"/>
        </w:rPr>
        <w:t>tangible achievements of the EU Eastern Partnership within the last decade marked by a signing and entry into force of the EU Associatio</w:t>
      </w:r>
      <w:r w:rsidR="00982A1E" w:rsidRPr="00F178AE">
        <w:rPr>
          <w:lang w:val="en-GB"/>
        </w:rPr>
        <w:t xml:space="preserve">n Agreements </w:t>
      </w:r>
      <w:r w:rsidR="00381054" w:rsidRPr="00F178AE">
        <w:rPr>
          <w:lang w:val="en-GB"/>
        </w:rPr>
        <w:t>and lau</w:t>
      </w:r>
      <w:r w:rsidR="004F6EAA" w:rsidRPr="00F178AE">
        <w:rPr>
          <w:lang w:val="en-GB"/>
        </w:rPr>
        <w:t>nching of the visa-free regimes</w:t>
      </w:r>
      <w:r w:rsidR="00381054" w:rsidRPr="00F178AE">
        <w:rPr>
          <w:lang w:val="en-GB"/>
        </w:rPr>
        <w:t>.</w:t>
      </w:r>
    </w:p>
    <w:p w:rsidR="0067215C" w:rsidRPr="00F178AE" w:rsidRDefault="0067215C" w:rsidP="00AD179A">
      <w:pPr>
        <w:pStyle w:val="Body"/>
        <w:jc w:val="both"/>
        <w:rPr>
          <w:lang w:val="en-GB"/>
        </w:rPr>
      </w:pPr>
    </w:p>
    <w:p w:rsidR="00AD179A" w:rsidRDefault="00265AFC" w:rsidP="00AD179A">
      <w:pPr>
        <w:jc w:val="both"/>
        <w:rPr>
          <w:rFonts w:ascii="Calibri" w:hAnsi="Calibri" w:cs="Calibri"/>
          <w:sz w:val="22"/>
          <w:szCs w:val="22"/>
          <w:lang w:val="en-GB"/>
        </w:rPr>
      </w:pPr>
      <w:r>
        <w:rPr>
          <w:rFonts w:ascii="Calibri" w:hAnsi="Calibri" w:cs="Calibri"/>
          <w:sz w:val="22"/>
          <w:szCs w:val="22"/>
          <w:lang w:val="en-GB"/>
        </w:rPr>
        <w:t xml:space="preserve">We should </w:t>
      </w:r>
      <w:r w:rsidR="002B3011" w:rsidRPr="00F178AE">
        <w:rPr>
          <w:rFonts w:ascii="Calibri" w:hAnsi="Calibri" w:cs="Calibri"/>
          <w:sz w:val="22"/>
          <w:szCs w:val="22"/>
          <w:lang w:val="en-GB"/>
        </w:rPr>
        <w:t>set</w:t>
      </w:r>
      <w:r w:rsidR="0067215C" w:rsidRPr="00F178AE">
        <w:rPr>
          <w:rFonts w:ascii="Calibri" w:hAnsi="Calibri" w:cs="Calibri"/>
          <w:sz w:val="22"/>
          <w:szCs w:val="22"/>
          <w:lang w:val="en-GB"/>
        </w:rPr>
        <w:t xml:space="preserve"> up</w:t>
      </w:r>
      <w:r w:rsidR="002B3011" w:rsidRPr="00F178AE">
        <w:rPr>
          <w:rFonts w:ascii="Calibri" w:hAnsi="Calibri" w:cs="Calibri"/>
          <w:sz w:val="22"/>
          <w:szCs w:val="22"/>
          <w:lang w:val="en-GB"/>
        </w:rPr>
        <w:t xml:space="preserve"> </w:t>
      </w:r>
      <w:r w:rsidR="00381054" w:rsidRPr="00F178AE">
        <w:rPr>
          <w:rFonts w:ascii="Calibri" w:hAnsi="Calibri" w:cs="Calibri"/>
          <w:sz w:val="22"/>
          <w:szCs w:val="22"/>
          <w:lang w:val="en-GB"/>
        </w:rPr>
        <w:t>a forward-looking strat</w:t>
      </w:r>
      <w:r w:rsidR="002B3011" w:rsidRPr="00F178AE">
        <w:rPr>
          <w:rFonts w:ascii="Calibri" w:hAnsi="Calibri" w:cs="Calibri"/>
          <w:sz w:val="22"/>
          <w:szCs w:val="22"/>
          <w:lang w:val="en-GB"/>
        </w:rPr>
        <w:t xml:space="preserve">egic agenda, which should </w:t>
      </w:r>
      <w:r w:rsidR="004F6EAA" w:rsidRPr="00F178AE">
        <w:rPr>
          <w:rFonts w:ascii="Calibri" w:hAnsi="Calibri" w:cs="Calibri"/>
          <w:sz w:val="22"/>
          <w:szCs w:val="22"/>
          <w:lang w:val="en-GB"/>
        </w:rPr>
        <w:t xml:space="preserve">go beyond </w:t>
      </w:r>
      <w:r w:rsidR="00381054" w:rsidRPr="00F178AE">
        <w:rPr>
          <w:rFonts w:ascii="Calibri" w:hAnsi="Calibri" w:cs="Calibri"/>
          <w:sz w:val="22"/>
          <w:szCs w:val="22"/>
          <w:lang w:val="en-GB"/>
        </w:rPr>
        <w:t xml:space="preserve">and </w:t>
      </w:r>
      <w:r w:rsidR="0067215C" w:rsidRPr="00F178AE">
        <w:rPr>
          <w:rFonts w:ascii="Calibri" w:hAnsi="Calibri" w:cs="Calibri"/>
          <w:sz w:val="22"/>
          <w:szCs w:val="22"/>
          <w:lang w:val="en-GB"/>
        </w:rPr>
        <w:t xml:space="preserve">concentrate </w:t>
      </w:r>
      <w:r w:rsidR="00381054" w:rsidRPr="00F178AE">
        <w:rPr>
          <w:rFonts w:ascii="Calibri" w:hAnsi="Calibri" w:cs="Calibri"/>
          <w:sz w:val="22"/>
          <w:szCs w:val="22"/>
          <w:lang w:val="en-GB"/>
        </w:rPr>
        <w:t xml:space="preserve">on an increased cooperation and deeper integration of </w:t>
      </w:r>
      <w:r w:rsidR="00480A22" w:rsidRPr="00F178AE">
        <w:rPr>
          <w:rFonts w:ascii="Calibri" w:hAnsi="Calibri" w:cs="Calibri"/>
          <w:sz w:val="22"/>
          <w:szCs w:val="22"/>
          <w:lang w:val="en-GB"/>
        </w:rPr>
        <w:t>the EU Associated Trio</w:t>
      </w:r>
      <w:r w:rsidR="004F6EAA" w:rsidRPr="00F178AE">
        <w:rPr>
          <w:rFonts w:ascii="Calibri" w:hAnsi="Calibri" w:cs="Calibri"/>
          <w:sz w:val="22"/>
          <w:szCs w:val="22"/>
          <w:lang w:val="en-GB"/>
        </w:rPr>
        <w:t xml:space="preserve"> with the EU</w:t>
      </w:r>
      <w:r w:rsidR="00381054" w:rsidRPr="00F178AE">
        <w:rPr>
          <w:rFonts w:ascii="Calibri" w:hAnsi="Calibri" w:cs="Calibri"/>
          <w:sz w:val="22"/>
          <w:szCs w:val="22"/>
          <w:lang w:val="en-GB"/>
        </w:rPr>
        <w:t>.</w:t>
      </w:r>
      <w:r w:rsidR="0067215C" w:rsidRPr="00F178AE">
        <w:rPr>
          <w:rFonts w:ascii="Calibri" w:hAnsi="Calibri" w:cs="Calibri"/>
          <w:sz w:val="22"/>
          <w:szCs w:val="22"/>
          <w:lang w:val="en-GB"/>
        </w:rPr>
        <w:t xml:space="preserve"> It could </w:t>
      </w:r>
      <w:r w:rsidR="0067215C" w:rsidRPr="00F178AE">
        <w:rPr>
          <w:rFonts w:ascii="Calibri" w:hAnsi="Calibri" w:cs="Calibri"/>
          <w:sz w:val="22"/>
          <w:szCs w:val="22"/>
          <w:lang w:val="en-GB"/>
        </w:rPr>
        <w:lastRenderedPageBreak/>
        <w:t>focus on updating and upgrading the multilateral track of cooperation by taking an example from the Berlin Process and the instruments of European Economic A</w:t>
      </w:r>
      <w:r>
        <w:rPr>
          <w:rFonts w:ascii="Calibri" w:hAnsi="Calibri" w:cs="Calibri"/>
          <w:sz w:val="22"/>
          <w:szCs w:val="22"/>
          <w:lang w:val="en-GB"/>
        </w:rPr>
        <w:t>rea.</w:t>
      </w:r>
    </w:p>
    <w:p w:rsidR="00AD179A" w:rsidRDefault="00AD179A" w:rsidP="00AD179A">
      <w:pPr>
        <w:pStyle w:val="Body"/>
        <w:jc w:val="both"/>
        <w:rPr>
          <w:lang w:val="en-GB"/>
        </w:rPr>
      </w:pPr>
    </w:p>
    <w:p w:rsidR="00AD179A" w:rsidRPr="00F178AE" w:rsidRDefault="00265AFC" w:rsidP="00AD179A">
      <w:pPr>
        <w:pStyle w:val="Body"/>
        <w:jc w:val="both"/>
        <w:rPr>
          <w:bCs/>
          <w:lang w:val="en-GB"/>
        </w:rPr>
      </w:pPr>
      <w:r>
        <w:rPr>
          <w:lang w:val="en-GB"/>
        </w:rPr>
        <w:t>We should</w:t>
      </w:r>
      <w:r w:rsidR="00AD179A" w:rsidRPr="00F178AE">
        <w:rPr>
          <w:lang w:val="en-GB"/>
        </w:rPr>
        <w:t xml:space="preserve"> include in</w:t>
      </w:r>
      <w:r w:rsidR="00AD179A" w:rsidRPr="00F178AE">
        <w:rPr>
          <w:bCs/>
          <w:lang w:val="en-GB"/>
        </w:rPr>
        <w:t xml:space="preserve"> the EU long-term strategy additional instruments and approaches to support the EU Associated Trio in order to help them to sustain the implementation of ambitious reforms over the next decade.</w:t>
      </w:r>
    </w:p>
    <w:p w:rsidR="00AD179A" w:rsidRDefault="00AD179A">
      <w:pPr>
        <w:pStyle w:val="Body"/>
        <w:jc w:val="both"/>
        <w:rPr>
          <w:bCs/>
          <w:lang w:val="en-GB"/>
        </w:rPr>
      </w:pPr>
    </w:p>
    <w:p w:rsidR="009A2D20" w:rsidRPr="00F178AE" w:rsidRDefault="00265AFC">
      <w:pPr>
        <w:pStyle w:val="Body"/>
        <w:jc w:val="both"/>
        <w:rPr>
          <w:lang w:val="en-GB"/>
        </w:rPr>
      </w:pPr>
      <w:r>
        <w:rPr>
          <w:bCs/>
          <w:lang w:val="en-GB"/>
        </w:rPr>
        <w:t>We should</w:t>
      </w:r>
      <w:r w:rsidR="004F6EAA" w:rsidRPr="00F178AE">
        <w:rPr>
          <w:bCs/>
          <w:lang w:val="en-GB"/>
        </w:rPr>
        <w:t xml:space="preserve"> </w:t>
      </w:r>
      <w:r w:rsidR="004F6EAA" w:rsidRPr="00F178AE">
        <w:rPr>
          <w:lang w:val="en-GB"/>
        </w:rPr>
        <w:t>emphasise</w:t>
      </w:r>
      <w:r w:rsidR="00381054" w:rsidRPr="00F178AE">
        <w:rPr>
          <w:lang w:val="en-GB"/>
        </w:rPr>
        <w:t xml:space="preserve"> t</w:t>
      </w:r>
      <w:r w:rsidR="00504204" w:rsidRPr="00F178AE">
        <w:rPr>
          <w:lang w:val="en-GB"/>
        </w:rPr>
        <w:t>hat</w:t>
      </w:r>
      <w:r w:rsidR="00480A22" w:rsidRPr="00F178AE">
        <w:rPr>
          <w:lang w:val="en-GB"/>
        </w:rPr>
        <w:t>,</w:t>
      </w:r>
      <w:r w:rsidR="00504204" w:rsidRPr="00F178AE">
        <w:rPr>
          <w:lang w:val="en-GB"/>
        </w:rPr>
        <w:t xml:space="preserve"> by supporting </w:t>
      </w:r>
      <w:r w:rsidR="00480A22" w:rsidRPr="00F178AE">
        <w:rPr>
          <w:lang w:val="en-GB"/>
        </w:rPr>
        <w:t>the EU Associated Trio,</w:t>
      </w:r>
      <w:r w:rsidR="00381054" w:rsidRPr="00F178AE">
        <w:rPr>
          <w:lang w:val="en-GB"/>
        </w:rPr>
        <w:t xml:space="preserve"> the international community will be also sending a message and example of success to remaining countries of EU Eastern Partnership to choose an ambitious path </w:t>
      </w:r>
      <w:r w:rsidR="004F6EAA" w:rsidRPr="00F178AE">
        <w:rPr>
          <w:lang w:val="en-GB"/>
        </w:rPr>
        <w:t>of European integration reforms</w:t>
      </w:r>
      <w:r w:rsidR="00381054" w:rsidRPr="00F178AE">
        <w:rPr>
          <w:lang w:val="en-GB"/>
        </w:rPr>
        <w:t>.</w:t>
      </w:r>
    </w:p>
    <w:p w:rsidR="009A2D20" w:rsidRPr="00F178AE" w:rsidRDefault="009A2D20">
      <w:pPr>
        <w:pStyle w:val="Body"/>
        <w:jc w:val="both"/>
        <w:rPr>
          <w:lang w:val="en-GB"/>
        </w:rPr>
      </w:pPr>
    </w:p>
    <w:p w:rsidR="009A2D20" w:rsidRPr="00F178AE" w:rsidRDefault="00265AFC">
      <w:pPr>
        <w:pStyle w:val="Body"/>
        <w:jc w:val="both"/>
        <w:rPr>
          <w:lang w:val="en-GB"/>
        </w:rPr>
      </w:pPr>
      <w:r>
        <w:rPr>
          <w:lang w:val="en-GB"/>
        </w:rPr>
        <w:t xml:space="preserve">We should </w:t>
      </w:r>
      <w:r w:rsidR="004F6EAA" w:rsidRPr="00F178AE">
        <w:rPr>
          <w:lang w:val="en-GB"/>
        </w:rPr>
        <w:t>support</w:t>
      </w:r>
      <w:r w:rsidR="00381054" w:rsidRPr="00F178AE">
        <w:rPr>
          <w:lang w:val="en-GB"/>
        </w:rPr>
        <w:t xml:space="preserve"> geopolitic</w:t>
      </w:r>
      <w:r w:rsidR="00504204" w:rsidRPr="00F178AE">
        <w:rPr>
          <w:lang w:val="en-GB"/>
        </w:rPr>
        <w:t xml:space="preserve">al aspirations of </w:t>
      </w:r>
      <w:r w:rsidR="00480A22" w:rsidRPr="00F178AE">
        <w:rPr>
          <w:lang w:val="en-GB"/>
        </w:rPr>
        <w:t>the EU Associated Trio</w:t>
      </w:r>
      <w:r w:rsidR="00381054" w:rsidRPr="00F178AE">
        <w:rPr>
          <w:lang w:val="en-GB"/>
        </w:rPr>
        <w:t xml:space="preserve"> to deepen the</w:t>
      </w:r>
      <w:r w:rsidR="004F6EAA" w:rsidRPr="00F178AE">
        <w:rPr>
          <w:lang w:val="en-GB"/>
        </w:rPr>
        <w:t>ir ties with the EU and welcome</w:t>
      </w:r>
      <w:r w:rsidR="00381054" w:rsidRPr="00F178AE">
        <w:rPr>
          <w:lang w:val="en-GB"/>
        </w:rPr>
        <w:t xml:space="preserve"> the progress over the last years in delivering reforms, especially in areas of macroeconomic stability, justice reform, anti-corruption, public administration reform and decentralization, energy and digital market, better regulation, corporate governance and public investment man</w:t>
      </w:r>
      <w:r w:rsidR="002B3011" w:rsidRPr="00F178AE">
        <w:rPr>
          <w:lang w:val="en-GB"/>
        </w:rPr>
        <w:t>agement. W</w:t>
      </w:r>
      <w:r w:rsidR="004F6EAA" w:rsidRPr="00F178AE">
        <w:rPr>
          <w:lang w:val="en-GB"/>
        </w:rPr>
        <w:t xml:space="preserve">e </w:t>
      </w:r>
      <w:r w:rsidR="002B3011" w:rsidRPr="00F178AE">
        <w:rPr>
          <w:lang w:val="en-GB"/>
        </w:rPr>
        <w:t xml:space="preserve">should </w:t>
      </w:r>
      <w:r w:rsidR="004F6EAA" w:rsidRPr="00F178AE">
        <w:rPr>
          <w:lang w:val="en-GB"/>
        </w:rPr>
        <w:t>also recognise</w:t>
      </w:r>
      <w:r w:rsidR="002B3011" w:rsidRPr="00F178AE">
        <w:rPr>
          <w:lang w:val="en-GB"/>
        </w:rPr>
        <w:t xml:space="preserve"> the need to continue these reforms in the framework of the </w:t>
      </w:r>
      <w:r w:rsidR="00381054" w:rsidRPr="00F178AE">
        <w:rPr>
          <w:lang w:val="en-GB"/>
        </w:rPr>
        <w:t>EU Association Agreement</w:t>
      </w:r>
      <w:r w:rsidR="00946878" w:rsidRPr="00F178AE">
        <w:rPr>
          <w:lang w:val="en-GB"/>
        </w:rPr>
        <w:t>s</w:t>
      </w:r>
      <w:r w:rsidR="00381054" w:rsidRPr="00F178AE">
        <w:rPr>
          <w:lang w:val="en-GB"/>
        </w:rPr>
        <w:t xml:space="preserve"> and other international obligations such as the implementation of agreements with the International Monetary Fund and EU macro-financial assistance programs. These reform measures will be of a key importance for </w:t>
      </w:r>
      <w:r w:rsidR="00480A22" w:rsidRPr="00F178AE">
        <w:rPr>
          <w:bCs/>
          <w:lang w:val="en-GB"/>
        </w:rPr>
        <w:t>the EU Associated Trio</w:t>
      </w:r>
      <w:r w:rsidR="004F6EAA" w:rsidRPr="00F178AE">
        <w:rPr>
          <w:bCs/>
          <w:lang w:val="en-GB"/>
        </w:rPr>
        <w:t xml:space="preserve"> </w:t>
      </w:r>
      <w:r w:rsidR="00381054" w:rsidRPr="00F178AE">
        <w:rPr>
          <w:lang w:val="en-GB"/>
        </w:rPr>
        <w:t>to advance on their path towards deeper EU integration.</w:t>
      </w:r>
    </w:p>
    <w:p w:rsidR="009A2D20" w:rsidRPr="00F178AE" w:rsidRDefault="009A2D20">
      <w:pPr>
        <w:pStyle w:val="Body"/>
        <w:jc w:val="both"/>
        <w:rPr>
          <w:lang w:val="en-GB"/>
        </w:rPr>
      </w:pPr>
    </w:p>
    <w:p w:rsidR="009A2D20" w:rsidRPr="00F178AE" w:rsidRDefault="00265AFC">
      <w:pPr>
        <w:pStyle w:val="Body"/>
        <w:jc w:val="both"/>
        <w:rPr>
          <w:lang w:val="en-GB"/>
        </w:rPr>
      </w:pPr>
      <w:r>
        <w:rPr>
          <w:lang w:val="en-GB"/>
        </w:rPr>
        <w:t>We should</w:t>
      </w:r>
      <w:r w:rsidR="004F6EAA" w:rsidRPr="00F178AE">
        <w:rPr>
          <w:lang w:val="en-GB"/>
        </w:rPr>
        <w:t xml:space="preserve"> underline,</w:t>
      </w:r>
      <w:r w:rsidR="00381054" w:rsidRPr="00F178AE">
        <w:rPr>
          <w:lang w:val="en-GB"/>
        </w:rPr>
        <w:t xml:space="preserve"> that the EU Association Agreements are the roadmaps for EU</w:t>
      </w:r>
      <w:r>
        <w:rPr>
          <w:lang w:val="en-GB"/>
        </w:rPr>
        <w:t xml:space="preserve"> related</w:t>
      </w:r>
      <w:r w:rsidR="00381054" w:rsidRPr="00F178AE">
        <w:rPr>
          <w:lang w:val="en-GB"/>
        </w:rPr>
        <w:t xml:space="preserve"> reforms in Ukraine, Ge</w:t>
      </w:r>
      <w:r w:rsidR="00A50114" w:rsidRPr="00F178AE">
        <w:rPr>
          <w:lang w:val="en-GB"/>
        </w:rPr>
        <w:t xml:space="preserve">orgia and Moldova, which require our support, and to recall the fact </w:t>
      </w:r>
      <w:r>
        <w:rPr>
          <w:lang w:val="en-GB"/>
        </w:rPr>
        <w:t xml:space="preserve">that </w:t>
      </w:r>
      <w:r w:rsidR="00A50114" w:rsidRPr="00F178AE">
        <w:rPr>
          <w:lang w:val="en-GB"/>
        </w:rPr>
        <w:t>there is a</w:t>
      </w:r>
      <w:r w:rsidR="00381054" w:rsidRPr="00F178AE">
        <w:rPr>
          <w:lang w:val="en-GB"/>
        </w:rPr>
        <w:t xml:space="preserve"> wide and s</w:t>
      </w:r>
      <w:r w:rsidR="00A50114" w:rsidRPr="00F178AE">
        <w:rPr>
          <w:lang w:val="en-GB"/>
        </w:rPr>
        <w:t xml:space="preserve">teady support of the citizens in these countries to enter </w:t>
      </w:r>
      <w:r w:rsidR="00381054" w:rsidRPr="00F178AE">
        <w:rPr>
          <w:lang w:val="en-GB"/>
        </w:rPr>
        <w:t xml:space="preserve">the family of </w:t>
      </w:r>
      <w:r w:rsidR="00A50114" w:rsidRPr="00F178AE">
        <w:rPr>
          <w:lang w:val="en-GB"/>
        </w:rPr>
        <w:t>the EU countries</w:t>
      </w:r>
      <w:r w:rsidR="00381054" w:rsidRPr="00F178AE">
        <w:rPr>
          <w:lang w:val="en-GB"/>
        </w:rPr>
        <w:t>.</w:t>
      </w:r>
    </w:p>
    <w:p w:rsidR="009A2D20" w:rsidRPr="00F178AE" w:rsidRDefault="009A2D20">
      <w:pPr>
        <w:pStyle w:val="Body"/>
        <w:jc w:val="both"/>
        <w:rPr>
          <w:lang w:val="en-GB"/>
        </w:rPr>
      </w:pPr>
    </w:p>
    <w:p w:rsidR="009A2D20" w:rsidRPr="00F178AE" w:rsidRDefault="00265AFC">
      <w:pPr>
        <w:pStyle w:val="Body"/>
        <w:jc w:val="both"/>
        <w:rPr>
          <w:lang w:val="en-GB"/>
        </w:rPr>
      </w:pPr>
      <w:r>
        <w:rPr>
          <w:lang w:val="en-GB"/>
        </w:rPr>
        <w:t xml:space="preserve">We should </w:t>
      </w:r>
      <w:r w:rsidR="004F6EAA" w:rsidRPr="00F178AE">
        <w:rPr>
          <w:lang w:val="en-GB"/>
        </w:rPr>
        <w:t>note</w:t>
      </w:r>
      <w:r w:rsidR="00381054" w:rsidRPr="00F178AE">
        <w:rPr>
          <w:lang w:val="en-GB"/>
        </w:rPr>
        <w:t xml:space="preserve"> that keeping a momentum of reforms and investments in the Eastern Partnership region </w:t>
      </w:r>
      <w:r w:rsidR="004F6EAA" w:rsidRPr="00F178AE">
        <w:rPr>
          <w:lang w:val="en-GB"/>
        </w:rPr>
        <w:t xml:space="preserve">in general and in </w:t>
      </w:r>
      <w:r w:rsidR="00480A22" w:rsidRPr="00F178AE">
        <w:rPr>
          <w:lang w:val="en-GB"/>
        </w:rPr>
        <w:t>the EU Associated Trio</w:t>
      </w:r>
      <w:r w:rsidR="00381054" w:rsidRPr="00F178AE">
        <w:rPr>
          <w:lang w:val="en-GB"/>
        </w:rPr>
        <w:t xml:space="preserve"> in particular, remains crucial for the aspirations to advance </w:t>
      </w:r>
      <w:r w:rsidR="004F6EAA" w:rsidRPr="00F178AE">
        <w:rPr>
          <w:lang w:val="en-GB"/>
        </w:rPr>
        <w:t>more in the EU integration path</w:t>
      </w:r>
      <w:r w:rsidR="00381054" w:rsidRPr="00F178AE">
        <w:rPr>
          <w:lang w:val="en-GB"/>
        </w:rPr>
        <w:t>.</w:t>
      </w:r>
    </w:p>
    <w:p w:rsidR="004F6EAA" w:rsidRPr="00F178AE" w:rsidRDefault="004F6EAA">
      <w:pPr>
        <w:pStyle w:val="Body"/>
        <w:jc w:val="both"/>
        <w:rPr>
          <w:lang w:val="en-GB"/>
        </w:rPr>
      </w:pPr>
    </w:p>
    <w:p w:rsidR="009A2D20" w:rsidRPr="00F178AE" w:rsidRDefault="00265AFC">
      <w:pPr>
        <w:pStyle w:val="Body"/>
        <w:jc w:val="both"/>
        <w:rPr>
          <w:lang w:val="en-GB"/>
        </w:rPr>
      </w:pPr>
      <w:r>
        <w:rPr>
          <w:lang w:val="en-GB"/>
        </w:rPr>
        <w:t>We should</w:t>
      </w:r>
      <w:r w:rsidR="00A50114" w:rsidRPr="00F178AE">
        <w:rPr>
          <w:lang w:val="en-GB"/>
        </w:rPr>
        <w:t xml:space="preserve"> create the</w:t>
      </w:r>
      <w:r w:rsidR="00381054" w:rsidRPr="00F178AE">
        <w:rPr>
          <w:lang w:val="en-GB"/>
        </w:rPr>
        <w:t xml:space="preserve"> New Flagship Initiative and to show to </w:t>
      </w:r>
      <w:r w:rsidR="00A50114" w:rsidRPr="00F178AE">
        <w:rPr>
          <w:lang w:val="en-GB"/>
        </w:rPr>
        <w:t xml:space="preserve">the </w:t>
      </w:r>
      <w:r w:rsidR="00381054" w:rsidRPr="00F178AE">
        <w:rPr>
          <w:lang w:val="en-GB"/>
        </w:rPr>
        <w:t xml:space="preserve">citizens of </w:t>
      </w:r>
      <w:r w:rsidR="00A50114" w:rsidRPr="00F178AE">
        <w:rPr>
          <w:lang w:val="en-GB"/>
        </w:rPr>
        <w:t xml:space="preserve">associated </w:t>
      </w:r>
      <w:r>
        <w:rPr>
          <w:lang w:val="en-GB"/>
        </w:rPr>
        <w:t xml:space="preserve">EU East Neighbourhood </w:t>
      </w:r>
      <w:r w:rsidR="00A50114" w:rsidRPr="00F178AE">
        <w:rPr>
          <w:lang w:val="en-GB"/>
        </w:rPr>
        <w:t>countries</w:t>
      </w:r>
      <w:r w:rsidR="00381054" w:rsidRPr="00F178AE">
        <w:rPr>
          <w:lang w:val="en-GB"/>
        </w:rPr>
        <w:t xml:space="preserve"> that the doors of the EU will remain open. </w:t>
      </w:r>
      <w:r w:rsidR="00A50114" w:rsidRPr="00F178AE">
        <w:rPr>
          <w:lang w:val="en-GB"/>
        </w:rPr>
        <w:t>We need to have an</w:t>
      </w:r>
      <w:r w:rsidR="00381054" w:rsidRPr="00F178AE">
        <w:rPr>
          <w:lang w:val="en-GB"/>
        </w:rPr>
        <w:t xml:space="preserve"> advanced integration perspective for </w:t>
      </w:r>
      <w:r w:rsidR="00480A22" w:rsidRPr="00F178AE">
        <w:rPr>
          <w:lang w:val="en-GB"/>
        </w:rPr>
        <w:t>the EU Associated Trio</w:t>
      </w:r>
      <w:r w:rsidR="00381054" w:rsidRPr="00F178AE">
        <w:rPr>
          <w:lang w:val="en-GB"/>
        </w:rPr>
        <w:t xml:space="preserve"> in order to assist public actors and private interests, </w:t>
      </w:r>
      <w:r w:rsidR="003927AE" w:rsidRPr="00F178AE">
        <w:rPr>
          <w:lang w:val="en-GB"/>
        </w:rPr>
        <w:t>as well as civil society organis</w:t>
      </w:r>
      <w:r w:rsidR="00381054" w:rsidRPr="00F178AE">
        <w:rPr>
          <w:lang w:val="en-GB"/>
        </w:rPr>
        <w:t>ations</w:t>
      </w:r>
      <w:r w:rsidR="00FC56DE" w:rsidRPr="00F178AE">
        <w:rPr>
          <w:lang w:val="en-GB"/>
        </w:rPr>
        <w:t>, in giving</w:t>
      </w:r>
      <w:r w:rsidR="00381054" w:rsidRPr="00F178AE">
        <w:rPr>
          <w:lang w:val="en-GB"/>
        </w:rPr>
        <w:t xml:space="preserve"> a powerful impetus to further implementation of crucial reforms</w:t>
      </w:r>
      <w:r w:rsidR="00FC56DE" w:rsidRPr="00F178AE">
        <w:rPr>
          <w:lang w:val="en-GB"/>
        </w:rPr>
        <w:t>. E</w:t>
      </w:r>
      <w:r w:rsidR="00381054" w:rsidRPr="00F178AE">
        <w:rPr>
          <w:lang w:val="en-GB"/>
        </w:rPr>
        <w:t>ach country’s progress</w:t>
      </w:r>
      <w:r w:rsidR="00FC56DE" w:rsidRPr="00F178AE">
        <w:rPr>
          <w:lang w:val="en-GB"/>
        </w:rPr>
        <w:t xml:space="preserve"> nevertheless</w:t>
      </w:r>
      <w:r w:rsidR="00381054" w:rsidRPr="00F178AE">
        <w:rPr>
          <w:lang w:val="en-GB"/>
        </w:rPr>
        <w:t xml:space="preserve"> must be assessed against the individual efforts to comply with the Copenhagen criteria and the conditionality process of </w:t>
      </w:r>
      <w:r w:rsidR="004F6EAA" w:rsidRPr="00F178AE">
        <w:rPr>
          <w:lang w:val="en-GB"/>
        </w:rPr>
        <w:t xml:space="preserve">the </w:t>
      </w:r>
      <w:r w:rsidR="00381054" w:rsidRPr="00F178AE">
        <w:rPr>
          <w:lang w:val="en-GB"/>
        </w:rPr>
        <w:t>EU Association Agreement</w:t>
      </w:r>
      <w:r w:rsidR="00946878" w:rsidRPr="00F178AE">
        <w:rPr>
          <w:lang w:val="en-GB"/>
        </w:rPr>
        <w:t>s</w:t>
      </w:r>
      <w:r w:rsidR="00381054" w:rsidRPr="00F178AE">
        <w:rPr>
          <w:lang w:val="en-GB"/>
        </w:rPr>
        <w:t>, including its part on Deep and Comprehensive Free Trade Area (DCFTA).</w:t>
      </w:r>
    </w:p>
    <w:p w:rsidR="009A2D20" w:rsidRPr="00F178AE" w:rsidRDefault="009A2D20">
      <w:pPr>
        <w:pStyle w:val="Body"/>
        <w:jc w:val="both"/>
        <w:rPr>
          <w:lang w:val="en-GB"/>
        </w:rPr>
      </w:pPr>
    </w:p>
    <w:p w:rsidR="009A2D20" w:rsidRPr="00F178AE" w:rsidRDefault="00265AFC">
      <w:pPr>
        <w:pStyle w:val="Body"/>
        <w:jc w:val="both"/>
        <w:rPr>
          <w:lang w:val="en-GB"/>
        </w:rPr>
      </w:pPr>
      <w:r>
        <w:rPr>
          <w:lang w:val="en-GB"/>
        </w:rPr>
        <w:t>We should</w:t>
      </w:r>
      <w:r w:rsidR="00FC56DE" w:rsidRPr="00F178AE">
        <w:rPr>
          <w:lang w:val="en-GB"/>
        </w:rPr>
        <w:t xml:space="preserve"> create</w:t>
      </w:r>
      <w:r w:rsidR="00381054" w:rsidRPr="00F178AE">
        <w:rPr>
          <w:lang w:val="en-GB"/>
        </w:rPr>
        <w:t xml:space="preserve"> </w:t>
      </w:r>
      <w:r w:rsidR="00FC56DE" w:rsidRPr="00F178AE">
        <w:rPr>
          <w:lang w:val="en-GB"/>
        </w:rPr>
        <w:t xml:space="preserve">the EU </w:t>
      </w:r>
      <w:r w:rsidR="00381054" w:rsidRPr="00F178AE">
        <w:rPr>
          <w:lang w:val="en-GB"/>
        </w:rPr>
        <w:t>long-term conditional framework of national reform agenda and investments. One of the first steps into this direction is an announcement made by EU Commissioner J. Hahn in 2018 on the Reform Con</w:t>
      </w:r>
      <w:r w:rsidR="004F6EAA" w:rsidRPr="00F178AE">
        <w:rPr>
          <w:lang w:val="en-GB"/>
        </w:rPr>
        <w:t>tract for Investment to Ukraine</w:t>
      </w:r>
      <w:r w:rsidR="00381054" w:rsidRPr="00F178AE">
        <w:rPr>
          <w:lang w:val="en-GB"/>
        </w:rPr>
        <w:t>.</w:t>
      </w:r>
    </w:p>
    <w:p w:rsidR="009A2D20" w:rsidRPr="00F178AE" w:rsidRDefault="009A2D20">
      <w:pPr>
        <w:pStyle w:val="PlainText"/>
        <w:jc w:val="both"/>
        <w:rPr>
          <w:lang w:val="en-GB"/>
        </w:rPr>
      </w:pPr>
    </w:p>
    <w:p w:rsidR="009A2D20" w:rsidRPr="00F178AE" w:rsidRDefault="00265AFC" w:rsidP="004F6EAA">
      <w:pPr>
        <w:pStyle w:val="PlainText"/>
        <w:jc w:val="both"/>
        <w:rPr>
          <w:lang w:val="en-GB"/>
        </w:rPr>
      </w:pPr>
      <w:r>
        <w:rPr>
          <w:lang w:val="en-GB"/>
        </w:rPr>
        <w:t>We should</w:t>
      </w:r>
      <w:r w:rsidR="00381054" w:rsidRPr="00F178AE">
        <w:rPr>
          <w:lang w:val="en-GB"/>
        </w:rPr>
        <w:t xml:space="preserve"> mak</w:t>
      </w:r>
      <w:r w:rsidR="004F6EAA" w:rsidRPr="00F178AE">
        <w:rPr>
          <w:lang w:val="en-GB"/>
        </w:rPr>
        <w:t>e</w:t>
      </w:r>
      <w:r w:rsidR="00FC56DE" w:rsidRPr="00F178AE">
        <w:rPr>
          <w:lang w:val="en-GB"/>
        </w:rPr>
        <w:t xml:space="preserve"> a full use of EU</w:t>
      </w:r>
      <w:r w:rsidR="00381054" w:rsidRPr="00F178AE">
        <w:rPr>
          <w:lang w:val="en-GB"/>
        </w:rPr>
        <w:t xml:space="preserve"> support instruments and </w:t>
      </w:r>
      <w:r w:rsidR="00FC56DE" w:rsidRPr="00F178AE">
        <w:rPr>
          <w:lang w:val="en-GB"/>
        </w:rPr>
        <w:t>to boost the implementation of our</w:t>
      </w:r>
      <w:r w:rsidR="00381054" w:rsidRPr="00F178AE">
        <w:rPr>
          <w:lang w:val="en-GB"/>
        </w:rPr>
        <w:t xml:space="preserve"> strategy by setting of reform support group for </w:t>
      </w:r>
      <w:r w:rsidR="00480A22" w:rsidRPr="00F178AE">
        <w:rPr>
          <w:lang w:val="en-GB"/>
        </w:rPr>
        <w:t>the EU Associated Trio</w:t>
      </w:r>
      <w:r w:rsidR="00381054" w:rsidRPr="00F178AE">
        <w:rPr>
          <w:lang w:val="en-GB"/>
        </w:rPr>
        <w:t xml:space="preserve">. </w:t>
      </w:r>
      <w:r w:rsidR="004F6EAA" w:rsidRPr="00F178AE">
        <w:rPr>
          <w:lang w:val="en-GB"/>
        </w:rPr>
        <w:t xml:space="preserve">The </w:t>
      </w:r>
      <w:r w:rsidR="00381054" w:rsidRPr="00F178AE">
        <w:rPr>
          <w:lang w:val="en-GB"/>
        </w:rPr>
        <w:t>EU has an excellent example to follow, which is a Support Group for Ukraine (SGUA)</w:t>
      </w:r>
      <w:r w:rsidR="004F6EAA" w:rsidRPr="00F178AE">
        <w:rPr>
          <w:lang w:val="en-GB"/>
        </w:rPr>
        <w:t>.</w:t>
      </w:r>
    </w:p>
    <w:p w:rsidR="009A2D20" w:rsidRPr="00F178AE" w:rsidRDefault="009A2D20">
      <w:pPr>
        <w:pStyle w:val="Body"/>
        <w:jc w:val="both"/>
        <w:rPr>
          <w:lang w:val="en-GB"/>
        </w:rPr>
      </w:pPr>
    </w:p>
    <w:p w:rsidR="009A2D20" w:rsidRPr="00F178AE" w:rsidRDefault="009A2D20">
      <w:pPr>
        <w:pStyle w:val="Body"/>
        <w:jc w:val="both"/>
        <w:rPr>
          <w:lang w:val="en-GB"/>
        </w:rPr>
      </w:pPr>
    </w:p>
    <w:p w:rsidR="009A2D20" w:rsidRPr="00F178AE" w:rsidRDefault="004F6EAA" w:rsidP="00A105D4">
      <w:pPr>
        <w:pStyle w:val="PlainText"/>
        <w:keepNext/>
        <w:jc w:val="both"/>
        <w:rPr>
          <w:b/>
          <w:bCs/>
          <w:lang w:val="en-GB"/>
        </w:rPr>
      </w:pPr>
      <w:r w:rsidRPr="00F178AE">
        <w:rPr>
          <w:b/>
          <w:bCs/>
          <w:lang w:val="en-GB"/>
        </w:rPr>
        <w:t xml:space="preserve">2. </w:t>
      </w:r>
      <w:r w:rsidR="00262B31" w:rsidRPr="00F178AE">
        <w:rPr>
          <w:b/>
          <w:lang w:val="en-GB"/>
        </w:rPr>
        <w:t xml:space="preserve">Making the </w:t>
      </w:r>
      <w:r w:rsidR="00212902" w:rsidRPr="00F178AE">
        <w:rPr>
          <w:b/>
          <w:lang w:val="en-GB"/>
        </w:rPr>
        <w:t>Trio Strategy 2030</w:t>
      </w:r>
      <w:r w:rsidR="00262B31" w:rsidRPr="00F178AE">
        <w:rPr>
          <w:b/>
          <w:lang w:val="en-GB"/>
        </w:rPr>
        <w:t xml:space="preserve"> work:</w:t>
      </w:r>
      <w:r w:rsidR="005F42BF" w:rsidRPr="00F178AE">
        <w:rPr>
          <w:b/>
          <w:lang w:val="en-GB"/>
        </w:rPr>
        <w:t xml:space="preserve"> how can we s</w:t>
      </w:r>
      <w:r w:rsidR="00424D39" w:rsidRPr="00F178AE">
        <w:rPr>
          <w:b/>
          <w:lang w:val="en-GB"/>
        </w:rPr>
        <w:t>et a</w:t>
      </w:r>
      <w:r w:rsidR="00262B31" w:rsidRPr="00F178AE">
        <w:rPr>
          <w:b/>
          <w:lang w:val="en-GB"/>
        </w:rPr>
        <w:t xml:space="preserve"> process</w:t>
      </w:r>
      <w:r w:rsidR="006E482E">
        <w:rPr>
          <w:b/>
          <w:lang w:val="en-GB"/>
        </w:rPr>
        <w:t xml:space="preserve"> and what agenda</w:t>
      </w:r>
      <w:r w:rsidR="005F42BF" w:rsidRPr="00F178AE">
        <w:rPr>
          <w:b/>
          <w:lang w:val="en-GB"/>
        </w:rPr>
        <w:t>?</w:t>
      </w:r>
    </w:p>
    <w:p w:rsidR="009A2D20" w:rsidRPr="00F178AE" w:rsidRDefault="009A2D20" w:rsidP="00A105D4">
      <w:pPr>
        <w:pStyle w:val="Body"/>
        <w:keepNext/>
        <w:jc w:val="both"/>
        <w:rPr>
          <w:lang w:val="en-GB"/>
        </w:rPr>
      </w:pPr>
    </w:p>
    <w:p w:rsidR="009615EC" w:rsidRPr="00F178AE" w:rsidRDefault="00A105D4" w:rsidP="00A105D4">
      <w:pPr>
        <w:pStyle w:val="Body"/>
        <w:keepNext/>
        <w:jc w:val="both"/>
        <w:rPr>
          <w:bCs/>
          <w:lang w:val="en-GB"/>
        </w:rPr>
      </w:pPr>
      <w:r>
        <w:rPr>
          <w:lang w:val="en-GB"/>
        </w:rPr>
        <w:t>We should</w:t>
      </w:r>
      <w:r w:rsidR="00381054" w:rsidRPr="00F178AE">
        <w:rPr>
          <w:lang w:val="en-GB"/>
        </w:rPr>
        <w:t xml:space="preserve"> invite the EU and its partners to build </w:t>
      </w:r>
      <w:r w:rsidR="00212902" w:rsidRPr="00F178AE">
        <w:rPr>
          <w:bCs/>
          <w:lang w:val="en-GB"/>
        </w:rPr>
        <w:t>the European Trio Process</w:t>
      </w:r>
      <w:r w:rsidR="00381054" w:rsidRPr="00F178AE">
        <w:rPr>
          <w:lang w:val="en-GB"/>
        </w:rPr>
        <w:t>, which would follow an example of</w:t>
      </w:r>
      <w:r w:rsidR="00EB4926" w:rsidRPr="00F178AE">
        <w:rPr>
          <w:lang w:val="en-GB"/>
        </w:rPr>
        <w:t xml:space="preserve"> the Berlin Process led by Germany and launched by a group of EU</w:t>
      </w:r>
      <w:r w:rsidR="00381054" w:rsidRPr="00F178AE">
        <w:rPr>
          <w:lang w:val="en-GB"/>
        </w:rPr>
        <w:t xml:space="preserve"> countries and </w:t>
      </w:r>
      <w:r w:rsidR="00381054" w:rsidRPr="00F178AE">
        <w:rPr>
          <w:lang w:val="en-GB"/>
        </w:rPr>
        <w:lastRenderedPageBreak/>
        <w:t>institutions to reinvigorate an EU dialogue with the We</w:t>
      </w:r>
      <w:r w:rsidR="009615EC" w:rsidRPr="00F178AE">
        <w:rPr>
          <w:lang w:val="en-GB"/>
        </w:rPr>
        <w:t>stern Balkan countries in 2014.</w:t>
      </w:r>
      <w:r w:rsidR="009615EC" w:rsidRPr="00F178AE">
        <w:rPr>
          <w:bCs/>
          <w:lang w:val="en-GB"/>
        </w:rPr>
        <w:t xml:space="preserve"> It will help </w:t>
      </w:r>
      <w:r>
        <w:rPr>
          <w:bCs/>
          <w:lang w:val="en-GB"/>
        </w:rPr>
        <w:t xml:space="preserve">to </w:t>
      </w:r>
      <w:r w:rsidR="009615EC" w:rsidRPr="00F178AE">
        <w:rPr>
          <w:bCs/>
          <w:lang w:val="en-GB"/>
        </w:rPr>
        <w:t>mobilis</w:t>
      </w:r>
      <w:r>
        <w:rPr>
          <w:bCs/>
          <w:lang w:val="en-GB"/>
        </w:rPr>
        <w:t>e</w:t>
      </w:r>
      <w:r w:rsidR="009615EC" w:rsidRPr="00F178AE">
        <w:rPr>
          <w:bCs/>
          <w:lang w:val="en-GB"/>
        </w:rPr>
        <w:t xml:space="preserve"> a support to reforms and investments in</w:t>
      </w:r>
      <w:r>
        <w:rPr>
          <w:bCs/>
          <w:lang w:val="en-GB"/>
        </w:rPr>
        <w:t>to</w:t>
      </w:r>
      <w:r w:rsidR="009615EC" w:rsidRPr="00F178AE">
        <w:rPr>
          <w:bCs/>
          <w:lang w:val="en-GB"/>
        </w:rPr>
        <w:t xml:space="preserve"> </w:t>
      </w:r>
      <w:r>
        <w:rPr>
          <w:bCs/>
          <w:lang w:val="en-GB"/>
        </w:rPr>
        <w:t xml:space="preserve">an </w:t>
      </w:r>
      <w:r w:rsidR="009615EC" w:rsidRPr="00F178AE">
        <w:rPr>
          <w:bCs/>
          <w:lang w:val="en-GB"/>
        </w:rPr>
        <w:t xml:space="preserve">economic growth of </w:t>
      </w:r>
      <w:r w:rsidR="00480A22" w:rsidRPr="00F178AE">
        <w:rPr>
          <w:bCs/>
          <w:lang w:val="en-GB"/>
        </w:rPr>
        <w:t>the EU Associated Trio</w:t>
      </w:r>
      <w:r w:rsidR="009615EC" w:rsidRPr="00F178AE">
        <w:rPr>
          <w:bCs/>
          <w:lang w:val="en-GB"/>
        </w:rPr>
        <w:t xml:space="preserve">. </w:t>
      </w:r>
      <w:r w:rsidR="009615EC" w:rsidRPr="00F178AE">
        <w:rPr>
          <w:lang w:val="en-GB"/>
        </w:rPr>
        <w:t xml:space="preserve">The international community, EU and G7 partners, donors and International Financial Institutions (IFIs) </w:t>
      </w:r>
      <w:r>
        <w:rPr>
          <w:lang w:val="en-GB"/>
        </w:rPr>
        <w:t>should</w:t>
      </w:r>
      <w:r w:rsidR="00480A22" w:rsidRPr="00F178AE">
        <w:rPr>
          <w:lang w:val="en-GB"/>
        </w:rPr>
        <w:t xml:space="preserve"> be involved </w:t>
      </w:r>
      <w:r w:rsidR="00FC56DE" w:rsidRPr="00F178AE">
        <w:rPr>
          <w:lang w:val="en-GB"/>
        </w:rPr>
        <w:t xml:space="preserve">in </w:t>
      </w:r>
      <w:r w:rsidR="00480A22" w:rsidRPr="00F178AE">
        <w:rPr>
          <w:lang w:val="en-GB"/>
        </w:rPr>
        <w:t>this</w:t>
      </w:r>
      <w:r w:rsidR="009615EC" w:rsidRPr="00F178AE">
        <w:rPr>
          <w:lang w:val="en-GB"/>
        </w:rPr>
        <w:t xml:space="preserve"> process.</w:t>
      </w:r>
    </w:p>
    <w:p w:rsidR="009615EC" w:rsidRPr="00F178AE" w:rsidRDefault="009615EC">
      <w:pPr>
        <w:pStyle w:val="Body"/>
        <w:jc w:val="both"/>
        <w:rPr>
          <w:lang w:val="en-GB"/>
        </w:rPr>
      </w:pPr>
    </w:p>
    <w:p w:rsidR="009A2D20" w:rsidRPr="00F178AE" w:rsidRDefault="00A105D4">
      <w:pPr>
        <w:pStyle w:val="Body"/>
        <w:jc w:val="both"/>
        <w:rPr>
          <w:lang w:val="en-GB"/>
        </w:rPr>
      </w:pPr>
      <w:r>
        <w:rPr>
          <w:lang w:val="en-GB"/>
        </w:rPr>
        <w:t>We should</w:t>
      </w:r>
      <w:r w:rsidR="00FC56DE" w:rsidRPr="00F178AE">
        <w:rPr>
          <w:lang w:val="en-GB"/>
        </w:rPr>
        <w:t xml:space="preserve"> ensure </w:t>
      </w:r>
      <w:r w:rsidR="00381054" w:rsidRPr="00F178AE">
        <w:rPr>
          <w:lang w:val="en-GB"/>
        </w:rPr>
        <w:t xml:space="preserve">that </w:t>
      </w:r>
      <w:r w:rsidR="00212902" w:rsidRPr="00F178AE">
        <w:rPr>
          <w:lang w:val="en-GB"/>
        </w:rPr>
        <w:t>the European Trio Process</w:t>
      </w:r>
      <w:r w:rsidR="009615EC" w:rsidRPr="00F178AE">
        <w:rPr>
          <w:lang w:val="en-GB"/>
        </w:rPr>
        <w:t xml:space="preserve"> </w:t>
      </w:r>
      <w:r w:rsidR="00381054" w:rsidRPr="00F178AE">
        <w:rPr>
          <w:lang w:val="en-GB"/>
        </w:rPr>
        <w:t xml:space="preserve">will lead to more stability, justice and economic growth, and would lay the foundations to strengthen the European perspectives and economic growth in the region over the next decade. </w:t>
      </w:r>
      <w:r w:rsidR="00212902" w:rsidRPr="00F178AE">
        <w:rPr>
          <w:lang w:val="en-GB"/>
        </w:rPr>
        <w:t>The European Trio Process</w:t>
      </w:r>
      <w:r w:rsidR="00381054" w:rsidRPr="00F178AE">
        <w:rPr>
          <w:lang w:val="en-GB"/>
        </w:rPr>
        <w:t xml:space="preserve"> should aim at making additional progress of Ukraine, Georgia and Moldova in the reform implementation and attracting investments. It should </w:t>
      </w:r>
      <w:r w:rsidRPr="00F178AE">
        <w:rPr>
          <w:lang w:val="en-GB"/>
        </w:rPr>
        <w:t>help improving investment climate</w:t>
      </w:r>
      <w:r w:rsidRPr="00F178AE">
        <w:rPr>
          <w:lang w:val="en-GB"/>
        </w:rPr>
        <w:t xml:space="preserve"> </w:t>
      </w:r>
      <w:r>
        <w:rPr>
          <w:lang w:val="en-GB"/>
        </w:rPr>
        <w:t xml:space="preserve">and </w:t>
      </w:r>
      <w:r w:rsidR="00381054" w:rsidRPr="00F178AE">
        <w:rPr>
          <w:lang w:val="en-GB"/>
        </w:rPr>
        <w:t xml:space="preserve">support </w:t>
      </w:r>
      <w:r>
        <w:rPr>
          <w:lang w:val="en-GB"/>
        </w:rPr>
        <w:t xml:space="preserve">reforms for </w:t>
      </w:r>
      <w:r w:rsidR="00381054" w:rsidRPr="00F178AE">
        <w:rPr>
          <w:lang w:val="en-GB"/>
        </w:rPr>
        <w:t>economic growth.</w:t>
      </w:r>
    </w:p>
    <w:p w:rsidR="00D6191C" w:rsidRDefault="00D6191C">
      <w:pPr>
        <w:pStyle w:val="Body"/>
        <w:jc w:val="both"/>
        <w:rPr>
          <w:lang w:val="en-GB"/>
        </w:rPr>
      </w:pPr>
    </w:p>
    <w:p w:rsidR="009A2D20" w:rsidRPr="00F178AE" w:rsidRDefault="00D6191C">
      <w:pPr>
        <w:pStyle w:val="Body"/>
        <w:jc w:val="both"/>
        <w:rPr>
          <w:lang w:val="en-GB"/>
        </w:rPr>
      </w:pPr>
      <w:r>
        <w:rPr>
          <w:lang w:val="en-GB"/>
        </w:rPr>
        <w:t>We should</w:t>
      </w:r>
      <w:r w:rsidR="00381054" w:rsidRPr="00F178AE">
        <w:rPr>
          <w:lang w:val="en-GB"/>
        </w:rPr>
        <w:t xml:space="preserve"> </w:t>
      </w:r>
      <w:r>
        <w:rPr>
          <w:lang w:val="en-GB"/>
        </w:rPr>
        <w:t>demand</w:t>
      </w:r>
      <w:r w:rsidR="00FC56DE" w:rsidRPr="00F178AE">
        <w:rPr>
          <w:lang w:val="en-GB"/>
        </w:rPr>
        <w:t xml:space="preserve"> that</w:t>
      </w:r>
      <w:r w:rsidR="00381054" w:rsidRPr="00F178AE">
        <w:rPr>
          <w:lang w:val="en-GB"/>
        </w:rPr>
        <w:t xml:space="preserve"> </w:t>
      </w:r>
      <w:r w:rsidR="00212902" w:rsidRPr="00F178AE">
        <w:rPr>
          <w:lang w:val="en-GB"/>
        </w:rPr>
        <w:t>the European Trio Process</w:t>
      </w:r>
      <w:r w:rsidR="009615EC" w:rsidRPr="00F178AE">
        <w:rPr>
          <w:lang w:val="en-GB"/>
        </w:rPr>
        <w:t xml:space="preserve"> </w:t>
      </w:r>
      <w:r>
        <w:rPr>
          <w:lang w:val="en-GB"/>
        </w:rPr>
        <w:t>will be contributing</w:t>
      </w:r>
      <w:r w:rsidR="00381054" w:rsidRPr="00F178AE">
        <w:rPr>
          <w:lang w:val="en-GB"/>
        </w:rPr>
        <w:t xml:space="preserve"> to the implementation of the EU </w:t>
      </w:r>
      <w:r w:rsidR="008F41D9" w:rsidRPr="00F178AE">
        <w:rPr>
          <w:lang w:val="en-GB"/>
        </w:rPr>
        <w:t>Association A</w:t>
      </w:r>
      <w:r w:rsidR="009615EC" w:rsidRPr="00F178AE">
        <w:rPr>
          <w:lang w:val="en-GB"/>
        </w:rPr>
        <w:t xml:space="preserve">greements and the </w:t>
      </w:r>
      <w:r w:rsidR="00381054" w:rsidRPr="00F178AE">
        <w:rPr>
          <w:lang w:val="en-GB"/>
        </w:rPr>
        <w:t xml:space="preserve">Association Agenda </w:t>
      </w:r>
      <w:r w:rsidR="00F24686">
        <w:rPr>
          <w:lang w:val="en-GB"/>
        </w:rPr>
        <w:t xml:space="preserve">to include, among others, the </w:t>
      </w:r>
      <w:r w:rsidR="009615EC" w:rsidRPr="00F178AE">
        <w:rPr>
          <w:lang w:val="en-GB"/>
        </w:rPr>
        <w:t>EU</w:t>
      </w:r>
      <w:r w:rsidR="00381054" w:rsidRPr="00F178AE">
        <w:rPr>
          <w:lang w:val="en-GB"/>
        </w:rPr>
        <w:t xml:space="preserve"> political oversight of </w:t>
      </w:r>
      <w:r w:rsidR="009615EC" w:rsidRPr="00F178AE">
        <w:rPr>
          <w:lang w:val="en-GB"/>
        </w:rPr>
        <w:t xml:space="preserve">the </w:t>
      </w:r>
      <w:r w:rsidR="00381054" w:rsidRPr="00F178AE">
        <w:rPr>
          <w:lang w:val="en-GB"/>
        </w:rPr>
        <w:t>reform implementation</w:t>
      </w:r>
      <w:r w:rsidR="009615EC" w:rsidRPr="00F178AE">
        <w:rPr>
          <w:lang w:val="en-GB"/>
        </w:rPr>
        <w:t xml:space="preserve"> in </w:t>
      </w:r>
      <w:r w:rsidR="00480A22" w:rsidRPr="00F178AE">
        <w:rPr>
          <w:lang w:val="en-GB"/>
        </w:rPr>
        <w:t>the EU Associated Trio</w:t>
      </w:r>
      <w:r w:rsidR="00381054" w:rsidRPr="00F178AE">
        <w:rPr>
          <w:lang w:val="en-GB"/>
        </w:rPr>
        <w:t>.</w:t>
      </w:r>
    </w:p>
    <w:p w:rsidR="00AD179A" w:rsidRDefault="00AD179A" w:rsidP="00AD179A">
      <w:pPr>
        <w:jc w:val="both"/>
        <w:rPr>
          <w:rFonts w:ascii="Calibri" w:hAnsi="Calibri" w:cs="Calibri"/>
          <w:sz w:val="22"/>
          <w:szCs w:val="22"/>
          <w:lang w:val="en-GB"/>
        </w:rPr>
      </w:pPr>
    </w:p>
    <w:p w:rsidR="00D6191C" w:rsidRDefault="00D6191C" w:rsidP="00AD179A">
      <w:pPr>
        <w:jc w:val="both"/>
        <w:rPr>
          <w:rFonts w:ascii="Calibri" w:hAnsi="Calibri" w:cs="Calibri"/>
          <w:sz w:val="22"/>
          <w:szCs w:val="22"/>
          <w:lang w:val="en-GB"/>
        </w:rPr>
      </w:pPr>
      <w:r>
        <w:rPr>
          <w:rFonts w:ascii="Calibri" w:hAnsi="Calibri" w:cs="Calibri"/>
          <w:sz w:val="22"/>
          <w:szCs w:val="22"/>
          <w:lang w:val="en-GB"/>
        </w:rPr>
        <w:t xml:space="preserve">We should </w:t>
      </w:r>
      <w:r w:rsidR="00AD179A" w:rsidRPr="00F178AE">
        <w:rPr>
          <w:rFonts w:ascii="Calibri" w:hAnsi="Calibri" w:cs="Calibri"/>
          <w:sz w:val="22"/>
          <w:szCs w:val="22"/>
          <w:lang w:val="en-GB"/>
        </w:rPr>
        <w:t xml:space="preserve">include </w:t>
      </w:r>
      <w:r w:rsidR="00AD179A">
        <w:rPr>
          <w:rFonts w:ascii="Calibri" w:hAnsi="Calibri" w:cs="Calibri"/>
          <w:sz w:val="22"/>
          <w:szCs w:val="22"/>
          <w:lang w:val="en-GB"/>
        </w:rPr>
        <w:t xml:space="preserve">in </w:t>
      </w:r>
      <w:r w:rsidR="006E482E">
        <w:rPr>
          <w:rFonts w:ascii="Calibri" w:hAnsi="Calibri" w:cs="Calibri"/>
          <w:sz w:val="22"/>
          <w:szCs w:val="22"/>
          <w:lang w:val="en-GB"/>
        </w:rPr>
        <w:t>the</w:t>
      </w:r>
      <w:r>
        <w:rPr>
          <w:rFonts w:ascii="Calibri" w:hAnsi="Calibri" w:cs="Calibri"/>
          <w:sz w:val="22"/>
          <w:szCs w:val="22"/>
          <w:lang w:val="en-GB"/>
        </w:rPr>
        <w:t xml:space="preserve"> forward-looking</w:t>
      </w:r>
      <w:r w:rsidR="00AD179A">
        <w:rPr>
          <w:rFonts w:ascii="Calibri" w:hAnsi="Calibri" w:cs="Calibri"/>
          <w:sz w:val="22"/>
          <w:szCs w:val="22"/>
          <w:lang w:val="en-GB"/>
        </w:rPr>
        <w:t xml:space="preserve"> agenda</w:t>
      </w:r>
      <w:r>
        <w:rPr>
          <w:rFonts w:ascii="Calibri" w:hAnsi="Calibri" w:cs="Calibri"/>
          <w:sz w:val="22"/>
          <w:szCs w:val="22"/>
          <w:lang w:val="en-GB"/>
        </w:rPr>
        <w:t xml:space="preserve"> the following objectives</w:t>
      </w:r>
      <w:r w:rsidR="00AD179A">
        <w:rPr>
          <w:rFonts w:ascii="Calibri" w:hAnsi="Calibri" w:cs="Calibri"/>
          <w:sz w:val="22"/>
          <w:szCs w:val="22"/>
          <w:lang w:val="en-GB"/>
        </w:rPr>
        <w:t>:</w:t>
      </w:r>
      <w:r w:rsidR="00AD179A" w:rsidRPr="00F178AE">
        <w:rPr>
          <w:rFonts w:ascii="Calibri" w:hAnsi="Calibri" w:cs="Calibri"/>
          <w:sz w:val="22"/>
          <w:szCs w:val="22"/>
          <w:lang w:val="en-GB"/>
        </w:rPr>
        <w:t xml:space="preserve"> </w:t>
      </w:r>
    </w:p>
    <w:p w:rsidR="00D6191C" w:rsidRDefault="00D6191C" w:rsidP="00AD179A">
      <w:pPr>
        <w:jc w:val="both"/>
        <w:rPr>
          <w:rFonts w:ascii="Calibri" w:hAnsi="Calibri" w:cs="Calibri"/>
          <w:sz w:val="22"/>
          <w:szCs w:val="22"/>
          <w:lang w:val="en-GB"/>
        </w:rPr>
      </w:pPr>
    </w:p>
    <w:p w:rsidR="00D6191C" w:rsidRDefault="00D6191C" w:rsidP="00D6191C">
      <w:pPr>
        <w:ind w:left="709"/>
        <w:jc w:val="both"/>
        <w:rPr>
          <w:rFonts w:ascii="Calibri" w:hAnsi="Calibri" w:cs="Calibri"/>
          <w:sz w:val="22"/>
          <w:szCs w:val="22"/>
          <w:lang w:val="en-GB"/>
        </w:rPr>
      </w:pPr>
      <w:r w:rsidRPr="00D6191C">
        <w:rPr>
          <w:rFonts w:ascii="Calibri" w:hAnsi="Calibri" w:cs="Calibri"/>
          <w:b/>
          <w:sz w:val="22"/>
          <w:szCs w:val="22"/>
          <w:lang w:val="en-GB"/>
        </w:rPr>
        <w:t xml:space="preserve">a) </w:t>
      </w:r>
      <w:r w:rsidR="00AD179A" w:rsidRPr="00D6191C">
        <w:rPr>
          <w:rFonts w:ascii="Calibri" w:hAnsi="Calibri" w:cs="Calibri"/>
          <w:b/>
          <w:sz w:val="22"/>
          <w:szCs w:val="22"/>
          <w:u w:val="single"/>
          <w:lang w:val="en-GB"/>
        </w:rPr>
        <w:t xml:space="preserve">consolidation of </w:t>
      </w:r>
      <w:r>
        <w:rPr>
          <w:rFonts w:ascii="Calibri" w:hAnsi="Calibri" w:cs="Calibri"/>
          <w:b/>
          <w:sz w:val="22"/>
          <w:szCs w:val="22"/>
          <w:u w:val="single"/>
          <w:lang w:val="en-GB"/>
        </w:rPr>
        <w:t>i</w:t>
      </w:r>
      <w:r w:rsidR="00AD179A" w:rsidRPr="00D6191C">
        <w:rPr>
          <w:rFonts w:ascii="Calibri" w:hAnsi="Calibri" w:cs="Calibri"/>
          <w:b/>
          <w:sz w:val="22"/>
          <w:szCs w:val="22"/>
          <w:u w:val="single"/>
          <w:lang w:val="en-GB"/>
        </w:rPr>
        <w:t>nvestment policy linked to investment intensive sectors</w:t>
      </w:r>
      <w:r w:rsidR="00AD179A" w:rsidRPr="00D6191C">
        <w:rPr>
          <w:rFonts w:ascii="Calibri" w:hAnsi="Calibri" w:cs="Calibri"/>
          <w:b/>
          <w:sz w:val="22"/>
          <w:szCs w:val="22"/>
          <w:lang w:val="en-GB"/>
        </w:rPr>
        <w:t xml:space="preserve"> </w:t>
      </w:r>
      <w:r w:rsidR="00AD179A" w:rsidRPr="00D6191C">
        <w:rPr>
          <w:rFonts w:ascii="Calibri" w:hAnsi="Calibri" w:cs="Calibri"/>
          <w:sz w:val="22"/>
          <w:szCs w:val="22"/>
          <w:lang w:val="en-GB"/>
        </w:rPr>
        <w:t>of Energy,</w:t>
      </w:r>
      <w:r w:rsidR="00AD179A" w:rsidRPr="00D6191C">
        <w:rPr>
          <w:rFonts w:ascii="Calibri" w:hAnsi="Calibri" w:cs="Calibri"/>
          <w:b/>
          <w:sz w:val="22"/>
          <w:szCs w:val="22"/>
          <w:lang w:val="en-GB"/>
        </w:rPr>
        <w:t xml:space="preserve"> </w:t>
      </w:r>
      <w:r w:rsidR="00AD179A" w:rsidRPr="00F178AE">
        <w:rPr>
          <w:rFonts w:ascii="Calibri" w:hAnsi="Calibri" w:cs="Calibri"/>
          <w:sz w:val="22"/>
          <w:szCs w:val="22"/>
          <w:lang w:val="en-GB"/>
        </w:rPr>
        <w:t>Environment, Transport and Digital Agenda, which would be supported by investment platform and c</w:t>
      </w:r>
      <w:r>
        <w:rPr>
          <w:rFonts w:ascii="Calibri" w:hAnsi="Calibri" w:cs="Calibri"/>
          <w:sz w:val="22"/>
          <w:szCs w:val="22"/>
          <w:lang w:val="en-GB"/>
        </w:rPr>
        <w:t>oordination of IFI instruments,</w:t>
      </w:r>
    </w:p>
    <w:p w:rsidR="00D6191C" w:rsidRDefault="00D6191C" w:rsidP="00D6191C">
      <w:pPr>
        <w:jc w:val="both"/>
        <w:rPr>
          <w:rFonts w:ascii="Calibri" w:hAnsi="Calibri" w:cs="Calibri"/>
          <w:sz w:val="22"/>
          <w:szCs w:val="22"/>
          <w:lang w:val="en-GB"/>
        </w:rPr>
      </w:pPr>
    </w:p>
    <w:p w:rsidR="00D6191C" w:rsidRDefault="00AD179A" w:rsidP="00D6191C">
      <w:pPr>
        <w:ind w:left="709"/>
        <w:jc w:val="both"/>
        <w:rPr>
          <w:rFonts w:ascii="Calibri" w:hAnsi="Calibri" w:cs="Calibri"/>
          <w:sz w:val="22"/>
          <w:szCs w:val="22"/>
          <w:lang w:val="en-GB"/>
        </w:rPr>
      </w:pPr>
      <w:r w:rsidRPr="00D6191C">
        <w:rPr>
          <w:rFonts w:ascii="Calibri" w:hAnsi="Calibri" w:cs="Calibri"/>
          <w:b/>
          <w:sz w:val="22"/>
          <w:szCs w:val="22"/>
          <w:lang w:val="en-GB"/>
        </w:rPr>
        <w:t xml:space="preserve">b) </w:t>
      </w:r>
      <w:r w:rsidRPr="00D6191C">
        <w:rPr>
          <w:rFonts w:ascii="Calibri" w:hAnsi="Calibri" w:cs="Calibri"/>
          <w:b/>
          <w:sz w:val="22"/>
          <w:szCs w:val="22"/>
          <w:u w:val="single"/>
          <w:lang w:val="en-GB"/>
        </w:rPr>
        <w:t>working with an increased number of EU programs and instruments</w:t>
      </w:r>
      <w:r w:rsidRPr="00F178AE">
        <w:rPr>
          <w:rFonts w:ascii="Calibri" w:hAnsi="Calibri" w:cs="Calibri"/>
          <w:sz w:val="22"/>
          <w:szCs w:val="22"/>
          <w:lang w:val="en-GB"/>
        </w:rPr>
        <w:t xml:space="preserve">, such </w:t>
      </w:r>
      <w:r>
        <w:rPr>
          <w:rFonts w:ascii="Calibri" w:hAnsi="Calibri" w:cs="Calibri"/>
          <w:sz w:val="22"/>
          <w:szCs w:val="22"/>
          <w:lang w:val="en-GB"/>
        </w:rPr>
        <w:t xml:space="preserve">as a </w:t>
      </w:r>
      <w:r w:rsidRPr="00F178AE">
        <w:rPr>
          <w:rFonts w:ascii="Calibri" w:hAnsi="Calibri" w:cs="Calibri"/>
          <w:sz w:val="22"/>
          <w:szCs w:val="22"/>
          <w:lang w:val="en-GB"/>
        </w:rPr>
        <w:t xml:space="preserve">new generation of </w:t>
      </w:r>
      <w:r>
        <w:rPr>
          <w:rFonts w:ascii="Calibri" w:hAnsi="Calibri" w:cs="Calibri"/>
          <w:sz w:val="22"/>
          <w:szCs w:val="22"/>
          <w:lang w:val="en-GB"/>
        </w:rPr>
        <w:t xml:space="preserve">sustainable </w:t>
      </w:r>
      <w:r w:rsidRPr="00F178AE">
        <w:rPr>
          <w:rFonts w:ascii="Calibri" w:hAnsi="Calibri" w:cs="Calibri"/>
          <w:sz w:val="22"/>
          <w:szCs w:val="22"/>
          <w:lang w:val="en-GB"/>
        </w:rPr>
        <w:t>trade and stabilisation agreements, agreements for Conformity Analysis and Assessment (ACAAs)</w:t>
      </w:r>
      <w:r>
        <w:rPr>
          <w:rFonts w:ascii="Calibri" w:hAnsi="Calibri" w:cs="Calibri"/>
          <w:sz w:val="22"/>
          <w:szCs w:val="22"/>
          <w:lang w:val="en-GB"/>
        </w:rPr>
        <w:t>, Common Transit Convention, European Connectivity Agenda, Energy (ENTSO-E, TEN-E) and Transport (TEN-T), Horizon 2020 plus or integrat</w:t>
      </w:r>
      <w:r w:rsidR="00D6191C">
        <w:rPr>
          <w:rFonts w:ascii="Calibri" w:hAnsi="Calibri" w:cs="Calibri"/>
          <w:sz w:val="22"/>
          <w:szCs w:val="22"/>
          <w:lang w:val="en-GB"/>
        </w:rPr>
        <w:t>ion in to EU Youth Strategy,</w:t>
      </w:r>
    </w:p>
    <w:p w:rsidR="00D6191C" w:rsidRDefault="00D6191C" w:rsidP="00D6191C">
      <w:pPr>
        <w:ind w:left="709"/>
        <w:jc w:val="both"/>
        <w:rPr>
          <w:rFonts w:ascii="Calibri" w:hAnsi="Calibri" w:cs="Calibri"/>
          <w:sz w:val="22"/>
          <w:szCs w:val="22"/>
          <w:lang w:val="en-GB"/>
        </w:rPr>
      </w:pPr>
    </w:p>
    <w:p w:rsidR="00AD179A" w:rsidRDefault="00AD179A" w:rsidP="00D6191C">
      <w:pPr>
        <w:ind w:left="709"/>
        <w:jc w:val="both"/>
        <w:rPr>
          <w:rFonts w:ascii="Calibri" w:hAnsi="Calibri" w:cs="Calibri"/>
          <w:sz w:val="22"/>
          <w:szCs w:val="22"/>
          <w:lang w:val="en-GB"/>
        </w:rPr>
      </w:pPr>
      <w:r w:rsidRPr="00D6191C">
        <w:rPr>
          <w:rFonts w:ascii="Calibri" w:hAnsi="Calibri" w:cs="Calibri"/>
          <w:b/>
          <w:sz w:val="22"/>
          <w:szCs w:val="22"/>
          <w:lang w:val="en-GB"/>
        </w:rPr>
        <w:t xml:space="preserve">c) </w:t>
      </w:r>
      <w:r w:rsidR="00D6191C">
        <w:rPr>
          <w:rFonts w:ascii="Calibri" w:hAnsi="Calibri" w:cs="Calibri"/>
          <w:b/>
          <w:sz w:val="22"/>
          <w:szCs w:val="22"/>
          <w:u w:val="single"/>
          <w:lang w:val="en-GB"/>
        </w:rPr>
        <w:t xml:space="preserve">employing a </w:t>
      </w:r>
      <w:r w:rsidRPr="00D6191C">
        <w:rPr>
          <w:rFonts w:ascii="Calibri" w:hAnsi="Calibri" w:cs="Calibri"/>
          <w:b/>
          <w:sz w:val="22"/>
          <w:szCs w:val="22"/>
          <w:u w:val="single"/>
          <w:lang w:val="en-GB"/>
        </w:rPr>
        <w:t>new generation of institutions and policies</w:t>
      </w:r>
      <w:r>
        <w:rPr>
          <w:rFonts w:ascii="Calibri" w:hAnsi="Calibri" w:cs="Calibri"/>
          <w:sz w:val="22"/>
          <w:szCs w:val="22"/>
          <w:lang w:val="en-GB"/>
        </w:rPr>
        <w:t xml:space="preserve">, </w:t>
      </w:r>
      <w:r w:rsidR="00D6191C">
        <w:rPr>
          <w:rFonts w:ascii="Calibri" w:hAnsi="Calibri" w:cs="Calibri"/>
          <w:sz w:val="22"/>
          <w:szCs w:val="22"/>
          <w:lang w:val="en-GB"/>
        </w:rPr>
        <w:t>establishing</w:t>
      </w:r>
      <w:r>
        <w:rPr>
          <w:rFonts w:ascii="Calibri" w:hAnsi="Calibri" w:cs="Calibri"/>
          <w:sz w:val="22"/>
          <w:szCs w:val="22"/>
          <w:lang w:val="en-GB"/>
        </w:rPr>
        <w:t xml:space="preserve"> the EU Support G</w:t>
      </w:r>
      <w:r w:rsidRPr="00F178AE">
        <w:rPr>
          <w:rFonts w:ascii="Calibri" w:hAnsi="Calibri" w:cs="Calibri"/>
          <w:sz w:val="22"/>
          <w:szCs w:val="22"/>
          <w:lang w:val="en-GB"/>
        </w:rPr>
        <w:t>roup for the Trio,</w:t>
      </w:r>
      <w:r>
        <w:rPr>
          <w:rFonts w:ascii="Calibri" w:hAnsi="Calibri" w:cs="Calibri"/>
          <w:sz w:val="22"/>
          <w:szCs w:val="22"/>
          <w:lang w:val="en-GB"/>
        </w:rPr>
        <w:t xml:space="preserve"> </w:t>
      </w:r>
      <w:r w:rsidRPr="00F178AE">
        <w:rPr>
          <w:rFonts w:ascii="Calibri" w:hAnsi="Calibri" w:cs="Calibri"/>
          <w:sz w:val="22"/>
          <w:szCs w:val="22"/>
          <w:lang w:val="en-GB"/>
        </w:rPr>
        <w:t>adopting EU policy initiatives for th</w:t>
      </w:r>
      <w:r>
        <w:rPr>
          <w:rFonts w:ascii="Calibri" w:hAnsi="Calibri" w:cs="Calibri"/>
          <w:sz w:val="22"/>
          <w:szCs w:val="22"/>
          <w:lang w:val="en-GB"/>
        </w:rPr>
        <w:t>e EU association countries in areas of European Green Deal, Sustainable Europe Investment Plan, SME Strategy and Access to Finance, Youth Guarantee, Digital Europe of New Generation of Technologies, Promoting European Way of Life and European Democracy, the peoples say at a Conference of the Future of Europe.</w:t>
      </w:r>
    </w:p>
    <w:p w:rsidR="00AD179A" w:rsidRPr="00F178AE" w:rsidRDefault="00AD179A">
      <w:pPr>
        <w:pStyle w:val="PlainText"/>
        <w:jc w:val="both"/>
        <w:rPr>
          <w:lang w:val="en-GB"/>
          <w14:textOutline w14:w="0" w14:cap="flat" w14:cmpd="sng" w14:algn="ctr">
            <w14:noFill/>
            <w14:prstDash w14:val="solid"/>
            <w14:bevel/>
          </w14:textOutline>
        </w:rPr>
      </w:pPr>
    </w:p>
    <w:p w:rsidR="00262B31" w:rsidRPr="00F178AE" w:rsidRDefault="00262B31">
      <w:pPr>
        <w:pStyle w:val="PlainText"/>
        <w:jc w:val="both"/>
        <w:rPr>
          <w:b/>
          <w:lang w:val="en-GB"/>
        </w:rPr>
      </w:pPr>
    </w:p>
    <w:p w:rsidR="009A2D20" w:rsidRPr="00F178AE" w:rsidRDefault="00381054">
      <w:pPr>
        <w:pStyle w:val="PlainText"/>
        <w:jc w:val="both"/>
        <w:rPr>
          <w:b/>
          <w:lang w:val="en-GB"/>
        </w:rPr>
      </w:pPr>
      <w:r w:rsidRPr="00F178AE">
        <w:rPr>
          <w:b/>
          <w:lang w:val="en-GB"/>
        </w:rPr>
        <w:t xml:space="preserve">3. </w:t>
      </w:r>
      <w:r w:rsidR="00212902" w:rsidRPr="00F178AE">
        <w:rPr>
          <w:b/>
          <w:lang w:val="en-GB"/>
        </w:rPr>
        <w:t>The European Trio Process</w:t>
      </w:r>
      <w:r w:rsidR="00262B31" w:rsidRPr="00F178AE">
        <w:rPr>
          <w:b/>
          <w:lang w:val="en-GB"/>
        </w:rPr>
        <w:t xml:space="preserve">: </w:t>
      </w:r>
      <w:r w:rsidR="00067A6C" w:rsidRPr="00F178AE">
        <w:rPr>
          <w:b/>
          <w:lang w:val="en-GB"/>
        </w:rPr>
        <w:t xml:space="preserve">what </w:t>
      </w:r>
      <w:r w:rsidR="00262B31" w:rsidRPr="00F178AE">
        <w:rPr>
          <w:b/>
          <w:lang w:val="en-GB"/>
        </w:rPr>
        <w:t xml:space="preserve">elements and </w:t>
      </w:r>
      <w:r w:rsidR="006E482E">
        <w:rPr>
          <w:b/>
          <w:lang w:val="en-GB"/>
        </w:rPr>
        <w:t>drivers</w:t>
      </w:r>
      <w:r w:rsidR="00067A6C" w:rsidRPr="00F178AE">
        <w:rPr>
          <w:b/>
          <w:lang w:val="en-GB"/>
        </w:rPr>
        <w:t>?</w:t>
      </w:r>
    </w:p>
    <w:p w:rsidR="00381054" w:rsidRPr="00F178AE" w:rsidRDefault="00381054" w:rsidP="00381054">
      <w:pPr>
        <w:pStyle w:val="Body"/>
        <w:jc w:val="both"/>
        <w:rPr>
          <w:lang w:val="en-GB"/>
        </w:rPr>
      </w:pPr>
    </w:p>
    <w:p w:rsidR="009A2D20" w:rsidRPr="00F178AE" w:rsidRDefault="006F75E9" w:rsidP="00381054">
      <w:pPr>
        <w:pStyle w:val="Body"/>
        <w:jc w:val="both"/>
        <w:rPr>
          <w:lang w:val="en-GB"/>
        </w:rPr>
      </w:pPr>
      <w:r w:rsidRPr="00F178AE">
        <w:rPr>
          <w:bCs/>
          <w:lang w:val="en-GB"/>
        </w:rPr>
        <w:t>T</w:t>
      </w:r>
      <w:r w:rsidR="00212902" w:rsidRPr="00F178AE">
        <w:rPr>
          <w:bCs/>
          <w:lang w:val="en-GB"/>
        </w:rPr>
        <w:t>he European Trio Process</w:t>
      </w:r>
      <w:r w:rsidR="00381054" w:rsidRPr="00F178AE">
        <w:rPr>
          <w:bCs/>
          <w:lang w:val="en-GB"/>
        </w:rPr>
        <w:t xml:space="preserve"> should have agenda drivers (Annual Leaders’ Summits) and important </w:t>
      </w:r>
      <w:r w:rsidR="00896ABE">
        <w:rPr>
          <w:bCs/>
          <w:lang w:val="en-GB"/>
        </w:rPr>
        <w:t xml:space="preserve">investment-led </w:t>
      </w:r>
      <w:r w:rsidR="00381054" w:rsidRPr="00F178AE">
        <w:rPr>
          <w:bCs/>
          <w:lang w:val="en-GB"/>
        </w:rPr>
        <w:t>flagship initia</w:t>
      </w:r>
      <w:r w:rsidR="00424D39" w:rsidRPr="00F178AE">
        <w:rPr>
          <w:bCs/>
          <w:lang w:val="en-GB"/>
        </w:rPr>
        <w:t>tives (Connectivity Agenda,</w:t>
      </w:r>
      <w:r w:rsidR="006E482E">
        <w:rPr>
          <w:bCs/>
          <w:lang w:val="en-GB"/>
        </w:rPr>
        <w:t xml:space="preserve"> L</w:t>
      </w:r>
      <w:r w:rsidR="00381054" w:rsidRPr="00F178AE">
        <w:rPr>
          <w:bCs/>
          <w:lang w:val="en-GB"/>
        </w:rPr>
        <w:t>ist of Major Infrastructure Project</w:t>
      </w:r>
      <w:r w:rsidR="006E482E">
        <w:rPr>
          <w:bCs/>
          <w:lang w:val="en-GB"/>
        </w:rPr>
        <w:t>, Internal Market C</w:t>
      </w:r>
      <w:r w:rsidR="00F21960" w:rsidRPr="00F178AE">
        <w:rPr>
          <w:bCs/>
          <w:lang w:val="en-GB"/>
        </w:rPr>
        <w:t xml:space="preserve">reation, </w:t>
      </w:r>
      <w:r w:rsidR="006E482E">
        <w:rPr>
          <w:bCs/>
          <w:lang w:val="en-GB"/>
        </w:rPr>
        <w:t>Investment Policy, Digital Europe, Research and Innovation, Youth, Employment, Institution-building</w:t>
      </w:r>
      <w:r w:rsidR="008F56EE">
        <w:rPr>
          <w:bCs/>
          <w:lang w:val="en-GB"/>
        </w:rPr>
        <w:t xml:space="preserve"> for Trio</w:t>
      </w:r>
      <w:r w:rsidR="006E482E">
        <w:rPr>
          <w:bCs/>
          <w:lang w:val="en-GB"/>
        </w:rPr>
        <w:t xml:space="preserve"> platforms</w:t>
      </w:r>
      <w:r w:rsidR="00381054" w:rsidRPr="00F178AE">
        <w:rPr>
          <w:bCs/>
          <w:lang w:val="en-GB"/>
        </w:rPr>
        <w:t>)</w:t>
      </w:r>
      <w:r w:rsidR="006E482E">
        <w:rPr>
          <w:bCs/>
          <w:lang w:val="en-GB"/>
        </w:rPr>
        <w:t>.</w:t>
      </w:r>
    </w:p>
    <w:p w:rsidR="009A2D20" w:rsidRPr="00F178AE" w:rsidRDefault="009A2D20">
      <w:pPr>
        <w:pStyle w:val="Body"/>
        <w:jc w:val="both"/>
        <w:rPr>
          <w:bCs/>
          <w:lang w:val="en-GB"/>
        </w:rPr>
      </w:pPr>
    </w:p>
    <w:p w:rsidR="009A2D20" w:rsidRPr="00F178AE" w:rsidRDefault="006F75E9">
      <w:pPr>
        <w:pStyle w:val="Body"/>
        <w:jc w:val="both"/>
        <w:rPr>
          <w:bCs/>
          <w:lang w:val="en-GB"/>
        </w:rPr>
      </w:pPr>
      <w:r w:rsidRPr="00F178AE">
        <w:rPr>
          <w:bCs/>
          <w:lang w:val="en-GB"/>
        </w:rPr>
        <w:t>T</w:t>
      </w:r>
      <w:r w:rsidR="00212902" w:rsidRPr="00F178AE">
        <w:rPr>
          <w:bCs/>
          <w:lang w:val="en-GB"/>
        </w:rPr>
        <w:t>he European Trio Process</w:t>
      </w:r>
      <w:r w:rsidR="00381054" w:rsidRPr="00F178AE">
        <w:rPr>
          <w:bCs/>
          <w:lang w:val="en-GB"/>
        </w:rPr>
        <w:t xml:space="preserve"> should become a geopolitical process, supported by the EU. As was the case with the </w:t>
      </w:r>
      <w:r w:rsidR="00EB4926" w:rsidRPr="00F178AE">
        <w:rPr>
          <w:lang w:val="en-GB"/>
        </w:rPr>
        <w:t>Berlin Process</w:t>
      </w:r>
      <w:r w:rsidR="00381054" w:rsidRPr="00F178AE">
        <w:rPr>
          <w:lang w:val="en-GB"/>
        </w:rPr>
        <w:t xml:space="preserve"> for Western Balkans, </w:t>
      </w:r>
      <w:r w:rsidR="00424D39" w:rsidRPr="00F178AE">
        <w:rPr>
          <w:lang w:val="en-GB"/>
        </w:rPr>
        <w:t xml:space="preserve">the </w:t>
      </w:r>
      <w:r w:rsidR="00381054" w:rsidRPr="00F178AE">
        <w:rPr>
          <w:lang w:val="en-GB"/>
        </w:rPr>
        <w:t>EU should support establishment of a coaliti</w:t>
      </w:r>
      <w:r w:rsidR="00F21960" w:rsidRPr="00F178AE">
        <w:rPr>
          <w:lang w:val="en-GB"/>
        </w:rPr>
        <w:t>on of like-minded countries for</w:t>
      </w:r>
      <w:r w:rsidR="00212902" w:rsidRPr="00F178AE">
        <w:rPr>
          <w:lang w:val="en-GB"/>
        </w:rPr>
        <w:t xml:space="preserve"> the Trio Strategy 2030 </w:t>
      </w:r>
      <w:r w:rsidR="00381054" w:rsidRPr="00F178AE">
        <w:rPr>
          <w:lang w:val="en-GB"/>
        </w:rPr>
        <w:t>and contributed to its agenda setting. The coalition of like-minded countries will be a driving force for</w:t>
      </w:r>
      <w:r w:rsidR="00212902" w:rsidRPr="00F178AE">
        <w:rPr>
          <w:lang w:val="en-GB"/>
        </w:rPr>
        <w:t xml:space="preserve"> the</w:t>
      </w:r>
      <w:r w:rsidR="00F21960" w:rsidRPr="00F178AE">
        <w:rPr>
          <w:lang w:val="en-GB"/>
        </w:rPr>
        <w:t xml:space="preserve"> EaP strategy success –</w:t>
      </w:r>
      <w:r w:rsidR="00381054" w:rsidRPr="00F178AE">
        <w:rPr>
          <w:lang w:val="en-GB"/>
        </w:rPr>
        <w:t xml:space="preserve"> each of the countries in the coalition will be </w:t>
      </w:r>
      <w:r w:rsidR="00F21960" w:rsidRPr="00F178AE">
        <w:rPr>
          <w:lang w:val="en-GB"/>
        </w:rPr>
        <w:t xml:space="preserve">also in the </w:t>
      </w:r>
      <w:r w:rsidR="00381054" w:rsidRPr="00F178AE">
        <w:rPr>
          <w:lang w:val="en-GB"/>
        </w:rPr>
        <w:t>presid</w:t>
      </w:r>
      <w:r w:rsidR="00F21960" w:rsidRPr="00F178AE">
        <w:rPr>
          <w:lang w:val="en-GB"/>
        </w:rPr>
        <w:t xml:space="preserve">ency of </w:t>
      </w:r>
      <w:r w:rsidR="00381054" w:rsidRPr="00F178AE">
        <w:rPr>
          <w:lang w:val="en-GB"/>
        </w:rPr>
        <w:t xml:space="preserve">EU </w:t>
      </w:r>
      <w:r w:rsidR="00F21960" w:rsidRPr="00F178AE">
        <w:rPr>
          <w:lang w:val="en-GB"/>
        </w:rPr>
        <w:t xml:space="preserve">Council </w:t>
      </w:r>
      <w:r w:rsidR="00381054" w:rsidRPr="00F178AE">
        <w:rPr>
          <w:lang w:val="en-GB"/>
        </w:rPr>
        <w:t>over the period from 2020 to 2030.</w:t>
      </w:r>
    </w:p>
    <w:p w:rsidR="00381054" w:rsidRPr="00F178AE" w:rsidRDefault="00381054">
      <w:pPr>
        <w:pStyle w:val="Body"/>
        <w:jc w:val="both"/>
        <w:rPr>
          <w:lang w:val="en-GB"/>
        </w:rPr>
      </w:pPr>
    </w:p>
    <w:p w:rsidR="009A2D20" w:rsidRPr="00F178AE" w:rsidRDefault="006F75E9">
      <w:pPr>
        <w:pStyle w:val="Body"/>
        <w:jc w:val="both"/>
        <w:rPr>
          <w:lang w:val="en-GB"/>
        </w:rPr>
      </w:pPr>
      <w:r w:rsidRPr="00F178AE">
        <w:rPr>
          <w:lang w:val="en-GB"/>
        </w:rPr>
        <w:t>T</w:t>
      </w:r>
      <w:r w:rsidR="00212902" w:rsidRPr="00F178AE">
        <w:rPr>
          <w:lang w:val="en-GB"/>
        </w:rPr>
        <w:t>he European Trio Process</w:t>
      </w:r>
      <w:r w:rsidR="00381054" w:rsidRPr="00F178AE">
        <w:rPr>
          <w:lang w:val="en-GB"/>
        </w:rPr>
        <w:t xml:space="preserve"> will </w:t>
      </w:r>
      <w:r w:rsidR="00F21960" w:rsidRPr="00F178AE">
        <w:rPr>
          <w:lang w:val="en-GB"/>
        </w:rPr>
        <w:t>be driven by</w:t>
      </w:r>
      <w:r w:rsidR="00FC56DE" w:rsidRPr="00F178AE">
        <w:rPr>
          <w:lang w:val="en-GB"/>
        </w:rPr>
        <w:t xml:space="preserve"> Annual Leaders’ S</w:t>
      </w:r>
      <w:r w:rsidR="00F21960" w:rsidRPr="00F178AE">
        <w:rPr>
          <w:lang w:val="en-GB"/>
        </w:rPr>
        <w:t xml:space="preserve">ummits of a </w:t>
      </w:r>
      <w:r w:rsidR="00381054" w:rsidRPr="00F178AE">
        <w:rPr>
          <w:lang w:val="en-GB"/>
        </w:rPr>
        <w:t xml:space="preserve">coalition of like-minded friends, which </w:t>
      </w:r>
      <w:r w:rsidR="00F21960" w:rsidRPr="00F178AE">
        <w:rPr>
          <w:lang w:val="en-GB"/>
        </w:rPr>
        <w:t xml:space="preserve">would </w:t>
      </w:r>
      <w:r w:rsidR="00381054" w:rsidRPr="00F178AE">
        <w:rPr>
          <w:lang w:val="en-GB"/>
        </w:rPr>
        <w:t xml:space="preserve">have a support from the EU and International Financial Institutions. The </w:t>
      </w:r>
      <w:r w:rsidR="00381054" w:rsidRPr="00F178AE">
        <w:rPr>
          <w:lang w:val="en-GB"/>
        </w:rPr>
        <w:lastRenderedPageBreak/>
        <w:t>Annual L</w:t>
      </w:r>
      <w:r w:rsidR="00FC56DE" w:rsidRPr="00F178AE">
        <w:rPr>
          <w:lang w:val="en-GB"/>
        </w:rPr>
        <w:t>eaders’</w:t>
      </w:r>
      <w:r w:rsidR="00381054" w:rsidRPr="00F178AE">
        <w:rPr>
          <w:lang w:val="en-GB"/>
        </w:rPr>
        <w:t xml:space="preserve"> Summits could have a rotating presidency and follow an agreed agenda as well as other specific</w:t>
      </w:r>
      <w:r w:rsidR="008F41D9" w:rsidRPr="00F178AE">
        <w:rPr>
          <w:lang w:val="en-GB"/>
        </w:rPr>
        <w:t xml:space="preserve"> initiatives to support the implementation of EU Association Agreements</w:t>
      </w:r>
      <w:r w:rsidR="00381054" w:rsidRPr="00F178AE">
        <w:rPr>
          <w:lang w:val="en-GB"/>
        </w:rPr>
        <w:t>.</w:t>
      </w:r>
    </w:p>
    <w:p w:rsidR="009A2D20" w:rsidRPr="00F178AE" w:rsidRDefault="009A2D20">
      <w:pPr>
        <w:pStyle w:val="Body"/>
        <w:jc w:val="both"/>
        <w:rPr>
          <w:lang w:val="en-GB"/>
        </w:rPr>
      </w:pPr>
    </w:p>
    <w:p w:rsidR="009A2D20" w:rsidRPr="00F178AE" w:rsidRDefault="006F75E9">
      <w:pPr>
        <w:pStyle w:val="Body"/>
        <w:jc w:val="both"/>
        <w:rPr>
          <w:lang w:val="en-GB"/>
        </w:rPr>
      </w:pPr>
      <w:r w:rsidRPr="00F178AE">
        <w:rPr>
          <w:lang w:val="en-GB"/>
        </w:rPr>
        <w:t>T</w:t>
      </w:r>
      <w:r w:rsidR="00212902" w:rsidRPr="00F178AE">
        <w:rPr>
          <w:lang w:val="en-GB"/>
        </w:rPr>
        <w:t>he European Trio Process</w:t>
      </w:r>
      <w:r w:rsidR="00381054" w:rsidRPr="00F178AE">
        <w:rPr>
          <w:lang w:val="en-GB"/>
        </w:rPr>
        <w:t xml:space="preserve"> </w:t>
      </w:r>
      <w:r w:rsidR="00424D39" w:rsidRPr="00F178AE">
        <w:rPr>
          <w:lang w:val="en-GB"/>
        </w:rPr>
        <w:t xml:space="preserve">should </w:t>
      </w:r>
      <w:r w:rsidR="00381054" w:rsidRPr="00F178AE">
        <w:rPr>
          <w:lang w:val="en-GB"/>
        </w:rPr>
        <w:t>focus on access to EU internal market creation, in particular, by setting a Connectivity Agenda in areas of energy, transport and digital infrastructure to improve con</w:t>
      </w:r>
      <w:r w:rsidR="00946878" w:rsidRPr="00F178AE">
        <w:rPr>
          <w:lang w:val="en-GB"/>
        </w:rPr>
        <w:t xml:space="preserve">nections between the EU and associated </w:t>
      </w:r>
      <w:r w:rsidR="00381054" w:rsidRPr="00F178AE">
        <w:rPr>
          <w:lang w:val="en-GB"/>
        </w:rPr>
        <w:t>countries</w:t>
      </w:r>
      <w:r w:rsidR="00946878" w:rsidRPr="00F178AE">
        <w:rPr>
          <w:lang w:val="en-GB"/>
        </w:rPr>
        <w:t>,</w:t>
      </w:r>
      <w:r w:rsidR="00381054" w:rsidRPr="00F178AE">
        <w:rPr>
          <w:lang w:val="en-GB"/>
        </w:rPr>
        <w:t xml:space="preserve"> individually</w:t>
      </w:r>
      <w:r w:rsidR="00946878" w:rsidRPr="00F178AE">
        <w:rPr>
          <w:lang w:val="en-GB"/>
        </w:rPr>
        <w:t>,</w:t>
      </w:r>
      <w:r w:rsidR="00381054" w:rsidRPr="00F178AE">
        <w:rPr>
          <w:lang w:val="en-GB"/>
        </w:rPr>
        <w:t xml:space="preserve"> and as a region.</w:t>
      </w:r>
    </w:p>
    <w:p w:rsidR="009A2D20" w:rsidRPr="00F178AE" w:rsidRDefault="009A2D20">
      <w:pPr>
        <w:pStyle w:val="Body"/>
        <w:jc w:val="both"/>
        <w:rPr>
          <w:lang w:val="en-GB"/>
        </w:rPr>
      </w:pPr>
    </w:p>
    <w:p w:rsidR="009A2D20" w:rsidRPr="00F178AE" w:rsidRDefault="006F75E9">
      <w:pPr>
        <w:pStyle w:val="Body"/>
        <w:jc w:val="both"/>
        <w:rPr>
          <w:lang w:val="en-GB"/>
        </w:rPr>
      </w:pPr>
      <w:r w:rsidRPr="00F178AE">
        <w:rPr>
          <w:lang w:val="en-GB"/>
        </w:rPr>
        <w:t>T</w:t>
      </w:r>
      <w:r w:rsidR="00212902" w:rsidRPr="00F178AE">
        <w:rPr>
          <w:lang w:val="en-GB"/>
        </w:rPr>
        <w:t>he European Trio Process</w:t>
      </w:r>
      <w:r w:rsidR="00381054" w:rsidRPr="00F178AE">
        <w:rPr>
          <w:lang w:val="en-GB"/>
        </w:rPr>
        <w:t xml:space="preserve"> will establish and manage a list</w:t>
      </w:r>
      <w:r w:rsidR="00424D39" w:rsidRPr="00F178AE">
        <w:rPr>
          <w:lang w:val="en-GB"/>
        </w:rPr>
        <w:t xml:space="preserve"> </w:t>
      </w:r>
      <w:r w:rsidR="00381054" w:rsidRPr="00F178AE">
        <w:rPr>
          <w:lang w:val="en-GB"/>
        </w:rPr>
        <w:t>of major regional connectivity investment projects linked with Trans-European Network (TEN) and EU Connecting Europe Facility. The progress on the implementation of the projects will be regularly</w:t>
      </w:r>
      <w:r w:rsidR="00FC56DE" w:rsidRPr="00F178AE">
        <w:rPr>
          <w:lang w:val="en-GB"/>
        </w:rPr>
        <w:t xml:space="preserve"> reported at the Annual Leaders’</w:t>
      </w:r>
      <w:r w:rsidR="00381054" w:rsidRPr="00F178AE">
        <w:rPr>
          <w:lang w:val="en-GB"/>
        </w:rPr>
        <w:t xml:space="preserve"> Summits. The list of major infrastructure projects could work as a link between reforms and investments and could be accompanied by a report on reform implementation in areas of EU market creation and better investment climate.</w:t>
      </w:r>
    </w:p>
    <w:p w:rsidR="009A2D20" w:rsidRPr="00F178AE" w:rsidRDefault="009A2D20">
      <w:pPr>
        <w:pStyle w:val="Body"/>
        <w:jc w:val="both"/>
        <w:rPr>
          <w:lang w:val="en-GB"/>
        </w:rPr>
      </w:pPr>
    </w:p>
    <w:p w:rsidR="009A2D20" w:rsidRPr="00F178AE" w:rsidRDefault="006F75E9" w:rsidP="00381054">
      <w:pPr>
        <w:pStyle w:val="Body"/>
        <w:jc w:val="both"/>
        <w:rPr>
          <w:lang w:val="en-GB"/>
        </w:rPr>
      </w:pPr>
      <w:r w:rsidRPr="00F178AE">
        <w:rPr>
          <w:bCs/>
          <w:lang w:val="en-GB"/>
        </w:rPr>
        <w:t>T</w:t>
      </w:r>
      <w:r w:rsidR="00212902" w:rsidRPr="00F178AE">
        <w:rPr>
          <w:bCs/>
          <w:lang w:val="en-GB"/>
        </w:rPr>
        <w:t>he European Trio Process</w:t>
      </w:r>
      <w:r w:rsidR="00381054" w:rsidRPr="00F178AE">
        <w:rPr>
          <w:bCs/>
          <w:lang w:val="en-GB"/>
        </w:rPr>
        <w:t xml:space="preserve"> should be supported by the EU Association Investment Platform, which can be launched and managed </w:t>
      </w:r>
      <w:r w:rsidR="00381054" w:rsidRPr="00F178AE">
        <w:rPr>
          <w:lang w:val="en-GB"/>
        </w:rPr>
        <w:t xml:space="preserve">by the EU institutions (e.g. SGUA plus for </w:t>
      </w:r>
      <w:r w:rsidR="00480A22" w:rsidRPr="00F178AE">
        <w:rPr>
          <w:lang w:val="en-GB"/>
        </w:rPr>
        <w:t>the EU Associated Trio</w:t>
      </w:r>
      <w:r w:rsidR="00381054" w:rsidRPr="00F178AE">
        <w:rPr>
          <w:lang w:val="en-GB"/>
        </w:rPr>
        <w:t>) in cooperation with IFIs and National Investment Councils to assist Ukraine, Georgia and Moldova in the investment process.</w:t>
      </w:r>
    </w:p>
    <w:p w:rsidR="00381054" w:rsidRPr="00F178AE" w:rsidRDefault="00381054" w:rsidP="00381054">
      <w:pPr>
        <w:pStyle w:val="Body"/>
        <w:jc w:val="both"/>
        <w:rPr>
          <w:lang w:val="en-GB"/>
        </w:rPr>
      </w:pPr>
    </w:p>
    <w:p w:rsidR="009A2D20" w:rsidRPr="00F178AE" w:rsidRDefault="006F75E9">
      <w:pPr>
        <w:pStyle w:val="Body"/>
        <w:jc w:val="both"/>
        <w:rPr>
          <w:lang w:val="en-GB"/>
        </w:rPr>
      </w:pPr>
      <w:r w:rsidRPr="00F178AE">
        <w:rPr>
          <w:lang w:val="en-GB"/>
        </w:rPr>
        <w:t>T</w:t>
      </w:r>
      <w:r w:rsidR="00212902" w:rsidRPr="00F178AE">
        <w:rPr>
          <w:lang w:val="en-GB"/>
        </w:rPr>
        <w:t>he European Trio Process</w:t>
      </w:r>
      <w:r w:rsidR="00381054" w:rsidRPr="00F178AE">
        <w:rPr>
          <w:lang w:val="en-GB"/>
        </w:rPr>
        <w:t xml:space="preserve"> should help to improve investment management, especially in the area of public investment projects implemented together with International Financial Institutions. </w:t>
      </w:r>
    </w:p>
    <w:p w:rsidR="009A2D20" w:rsidRPr="00F178AE" w:rsidRDefault="009A2D20">
      <w:pPr>
        <w:pStyle w:val="Body"/>
        <w:jc w:val="both"/>
        <w:rPr>
          <w:lang w:val="en-GB"/>
        </w:rPr>
      </w:pPr>
    </w:p>
    <w:p w:rsidR="009A2D20" w:rsidRPr="00F178AE" w:rsidRDefault="006F75E9">
      <w:pPr>
        <w:pStyle w:val="Body"/>
        <w:jc w:val="both"/>
        <w:rPr>
          <w:bCs/>
          <w:lang w:val="en-GB"/>
        </w:rPr>
      </w:pPr>
      <w:r w:rsidRPr="00F178AE">
        <w:rPr>
          <w:bCs/>
          <w:lang w:val="en-GB"/>
        </w:rPr>
        <w:t>T</w:t>
      </w:r>
      <w:r w:rsidR="00212902" w:rsidRPr="00F178AE">
        <w:rPr>
          <w:bCs/>
          <w:lang w:val="en-GB"/>
        </w:rPr>
        <w:t>he European Trio Process</w:t>
      </w:r>
      <w:r w:rsidR="00504204" w:rsidRPr="00F178AE">
        <w:rPr>
          <w:bCs/>
          <w:lang w:val="en-GB"/>
        </w:rPr>
        <w:t xml:space="preserve"> </w:t>
      </w:r>
      <w:r w:rsidR="00F21960" w:rsidRPr="00F178AE">
        <w:rPr>
          <w:bCs/>
          <w:lang w:val="en-GB"/>
        </w:rPr>
        <w:t xml:space="preserve">could also </w:t>
      </w:r>
      <w:r w:rsidR="00381054" w:rsidRPr="00F178AE">
        <w:rPr>
          <w:bCs/>
          <w:lang w:val="en-GB"/>
        </w:rPr>
        <w:t xml:space="preserve">encourage regional political and economic cooperation of </w:t>
      </w:r>
      <w:r w:rsidR="00480A22" w:rsidRPr="00F178AE">
        <w:rPr>
          <w:lang w:val="en-GB"/>
        </w:rPr>
        <w:t>the EU Associated Trio</w:t>
      </w:r>
      <w:r w:rsidR="005B2D36" w:rsidRPr="00F178AE">
        <w:rPr>
          <w:lang w:val="en-GB"/>
        </w:rPr>
        <w:t xml:space="preserve"> </w:t>
      </w:r>
      <w:r w:rsidR="00F21960" w:rsidRPr="00F178AE">
        <w:rPr>
          <w:lang w:val="en-GB"/>
        </w:rPr>
        <w:t xml:space="preserve">and could </w:t>
      </w:r>
      <w:r w:rsidR="00FC56DE" w:rsidRPr="00F178AE">
        <w:rPr>
          <w:lang w:val="en-GB"/>
        </w:rPr>
        <w:t>propose in the first Leaders’</w:t>
      </w:r>
      <w:r w:rsidR="00381054" w:rsidRPr="00F178AE">
        <w:rPr>
          <w:lang w:val="en-GB"/>
        </w:rPr>
        <w:t xml:space="preserve"> summit to consider establishing the Regional EU Association Council with participating countries of Ukraine, Georgia and Moldova. This Council together with EU institutions could establish instruments of regional cooperation in areas of trade agreements, technical assistance, sharing the best practices facilities, economic growth agenda, investment trust funds, youth exchange and professional training, rule of law and democracy peer reviews.</w:t>
      </w:r>
    </w:p>
    <w:p w:rsidR="009A2D20" w:rsidRPr="00F178AE" w:rsidRDefault="009A2D20">
      <w:pPr>
        <w:pStyle w:val="Body"/>
        <w:jc w:val="both"/>
        <w:rPr>
          <w:lang w:val="en-GB"/>
        </w:rPr>
      </w:pPr>
    </w:p>
    <w:p w:rsidR="005B2D36" w:rsidRPr="00F178AE" w:rsidRDefault="005B2D36">
      <w:pPr>
        <w:pStyle w:val="Body"/>
        <w:jc w:val="both"/>
        <w:rPr>
          <w:lang w:val="en-GB"/>
        </w:rPr>
      </w:pPr>
    </w:p>
    <w:p w:rsidR="009A2D20" w:rsidRPr="00F178AE" w:rsidRDefault="005B2D36" w:rsidP="00EB4926">
      <w:pPr>
        <w:pStyle w:val="Body"/>
        <w:keepNext/>
        <w:jc w:val="both"/>
        <w:rPr>
          <w:b/>
          <w:lang w:val="en-GB"/>
        </w:rPr>
      </w:pPr>
      <w:r w:rsidRPr="00F178AE">
        <w:rPr>
          <w:b/>
          <w:bCs/>
          <w:lang w:val="en-GB"/>
        </w:rPr>
        <w:t>4</w:t>
      </w:r>
      <w:r w:rsidR="00381054" w:rsidRPr="00F178AE">
        <w:rPr>
          <w:b/>
          <w:bCs/>
          <w:lang w:val="en-GB"/>
        </w:rPr>
        <w:t xml:space="preserve">. The global benefits of </w:t>
      </w:r>
      <w:r w:rsidR="00212902" w:rsidRPr="00F178AE">
        <w:rPr>
          <w:b/>
          <w:bCs/>
          <w:lang w:val="en-GB"/>
        </w:rPr>
        <w:t>the European Trio Process</w:t>
      </w:r>
    </w:p>
    <w:p w:rsidR="005B2D36" w:rsidRPr="00F178AE" w:rsidRDefault="005B2D36" w:rsidP="00EB4926">
      <w:pPr>
        <w:pStyle w:val="Body"/>
        <w:keepNext/>
        <w:jc w:val="both"/>
        <w:rPr>
          <w:lang w:val="en-GB"/>
        </w:rPr>
      </w:pPr>
    </w:p>
    <w:p w:rsidR="009A2D20" w:rsidRPr="00F178AE" w:rsidRDefault="00212902" w:rsidP="00EB4926">
      <w:pPr>
        <w:pStyle w:val="Body"/>
        <w:keepNext/>
        <w:jc w:val="both"/>
        <w:rPr>
          <w:bCs/>
          <w:lang w:val="en-GB"/>
        </w:rPr>
      </w:pPr>
      <w:r w:rsidRPr="00F178AE">
        <w:rPr>
          <w:bCs/>
          <w:lang w:val="en-GB"/>
        </w:rPr>
        <w:t>The European Trio Process</w:t>
      </w:r>
      <w:r w:rsidR="00381054" w:rsidRPr="00F178AE">
        <w:rPr>
          <w:bCs/>
          <w:lang w:val="en-GB"/>
        </w:rPr>
        <w:t xml:space="preserve"> </w:t>
      </w:r>
      <w:r w:rsidR="00424D39" w:rsidRPr="00F178AE">
        <w:rPr>
          <w:bCs/>
          <w:lang w:val="en-GB"/>
        </w:rPr>
        <w:t>will</w:t>
      </w:r>
      <w:r w:rsidR="00480A22" w:rsidRPr="00F178AE">
        <w:rPr>
          <w:bCs/>
          <w:lang w:val="en-GB"/>
        </w:rPr>
        <w:t xml:space="preserve"> contribute to a </w:t>
      </w:r>
      <w:r w:rsidR="00381054" w:rsidRPr="00F178AE">
        <w:rPr>
          <w:bCs/>
          <w:lang w:val="en-GB"/>
        </w:rPr>
        <w:t>succes</w:t>
      </w:r>
      <w:r w:rsidR="003927AE" w:rsidRPr="00F178AE">
        <w:rPr>
          <w:bCs/>
          <w:lang w:val="en-GB"/>
        </w:rPr>
        <w:t>s of EU associated</w:t>
      </w:r>
      <w:r w:rsidR="005B2D36" w:rsidRPr="00F178AE">
        <w:rPr>
          <w:bCs/>
          <w:lang w:val="en-GB"/>
        </w:rPr>
        <w:t xml:space="preserve"> countries. </w:t>
      </w:r>
      <w:r w:rsidR="00381054" w:rsidRPr="00F178AE">
        <w:rPr>
          <w:bCs/>
          <w:lang w:val="en-GB"/>
        </w:rPr>
        <w:t>In this way, via the example of success of U</w:t>
      </w:r>
      <w:r w:rsidR="005B2D36" w:rsidRPr="00F178AE">
        <w:rPr>
          <w:bCs/>
          <w:lang w:val="en-GB"/>
        </w:rPr>
        <w:t>kraine, Georgia and Moldova, th</w:t>
      </w:r>
      <w:r w:rsidR="00381054" w:rsidRPr="00F178AE">
        <w:rPr>
          <w:bCs/>
          <w:lang w:val="en-GB"/>
        </w:rPr>
        <w:t xml:space="preserve">e EU will also have a major positive transformative impact on </w:t>
      </w:r>
      <w:r w:rsidR="00424D39" w:rsidRPr="00F178AE">
        <w:rPr>
          <w:bCs/>
          <w:lang w:val="en-GB"/>
        </w:rPr>
        <w:t xml:space="preserve">opinion of </w:t>
      </w:r>
      <w:r w:rsidR="00381054" w:rsidRPr="00F178AE">
        <w:rPr>
          <w:bCs/>
          <w:lang w:val="en-GB"/>
        </w:rPr>
        <w:t>Russia's ordinary people in helping them to strive for an open democratic</w:t>
      </w:r>
      <w:r w:rsidR="005B2D36" w:rsidRPr="00F178AE">
        <w:rPr>
          <w:bCs/>
          <w:lang w:val="en-GB"/>
        </w:rPr>
        <w:t xml:space="preserve"> European country. At the end, </w:t>
      </w:r>
      <w:r w:rsidRPr="00F178AE">
        <w:rPr>
          <w:bCs/>
          <w:lang w:val="en-GB"/>
        </w:rPr>
        <w:t>the European Trio Process</w:t>
      </w:r>
      <w:r w:rsidR="005B2D36" w:rsidRPr="00F178AE">
        <w:rPr>
          <w:bCs/>
          <w:lang w:val="en-GB"/>
        </w:rPr>
        <w:t xml:space="preserve"> </w:t>
      </w:r>
      <w:r w:rsidR="00381054" w:rsidRPr="00F178AE">
        <w:rPr>
          <w:bCs/>
          <w:lang w:val="en-GB"/>
        </w:rPr>
        <w:t>will make Russia’s aggressive strategy towards Ukraine, Georgia and Moldova redundant.</w:t>
      </w:r>
    </w:p>
    <w:p w:rsidR="005B2D36" w:rsidRPr="00F178AE" w:rsidRDefault="005B2D36" w:rsidP="005B2D36">
      <w:pPr>
        <w:pStyle w:val="Body"/>
        <w:jc w:val="both"/>
        <w:rPr>
          <w:bCs/>
          <w:lang w:val="en-GB"/>
        </w:rPr>
      </w:pPr>
    </w:p>
    <w:p w:rsidR="009A2D20" w:rsidRPr="00121E3B" w:rsidRDefault="005B2D36" w:rsidP="005B2D36">
      <w:pPr>
        <w:pStyle w:val="Body"/>
        <w:jc w:val="both"/>
        <w:rPr>
          <w:b/>
          <w:lang w:val="en-GB"/>
        </w:rPr>
      </w:pPr>
      <w:r w:rsidRPr="00F178AE">
        <w:rPr>
          <w:lang w:val="en-GB"/>
        </w:rPr>
        <w:t xml:space="preserve">The Eastern Partnership </w:t>
      </w:r>
      <w:r w:rsidR="00381054" w:rsidRPr="00F178AE">
        <w:rPr>
          <w:lang w:val="en-GB"/>
        </w:rPr>
        <w:t>policy</w:t>
      </w:r>
      <w:r w:rsidRPr="00F178AE">
        <w:rPr>
          <w:lang w:val="en-GB"/>
        </w:rPr>
        <w:t xml:space="preserve"> with inclusion of </w:t>
      </w:r>
      <w:r w:rsidR="00212902" w:rsidRPr="00F178AE">
        <w:rPr>
          <w:lang w:val="en-GB"/>
        </w:rPr>
        <w:t>the European Trio Process</w:t>
      </w:r>
      <w:r w:rsidRPr="00F178AE">
        <w:rPr>
          <w:lang w:val="en-GB"/>
        </w:rPr>
        <w:t xml:space="preserve"> and </w:t>
      </w:r>
      <w:r w:rsidR="00424D39" w:rsidRPr="00F178AE">
        <w:rPr>
          <w:lang w:val="en-GB"/>
        </w:rPr>
        <w:t xml:space="preserve">with an addition of </w:t>
      </w:r>
      <w:r w:rsidRPr="00F178AE">
        <w:rPr>
          <w:lang w:val="en-GB"/>
        </w:rPr>
        <w:t xml:space="preserve">the </w:t>
      </w:r>
      <w:r w:rsidR="00381054" w:rsidRPr="00F178AE">
        <w:rPr>
          <w:lang w:val="en-GB"/>
        </w:rPr>
        <w:t xml:space="preserve">Trio </w:t>
      </w:r>
      <w:r w:rsidR="00424D39" w:rsidRPr="00F178AE">
        <w:rPr>
          <w:lang w:val="en-GB"/>
        </w:rPr>
        <w:t>Strategy 2030</w:t>
      </w:r>
      <w:r w:rsidR="00381054" w:rsidRPr="00F178AE">
        <w:rPr>
          <w:lang w:val="en-GB"/>
        </w:rPr>
        <w:t>, can have a crucial importance in coming closer to final implementation of most ambitious goal on our continent of “Euro</w:t>
      </w:r>
      <w:r w:rsidRPr="00F178AE">
        <w:rPr>
          <w:lang w:val="en-GB"/>
        </w:rPr>
        <w:t xml:space="preserve">pe - whole, free and at peace”. It will take time </w:t>
      </w:r>
      <w:r w:rsidRPr="00121E3B">
        <w:rPr>
          <w:lang w:val="en-GB"/>
        </w:rPr>
        <w:t>and</w:t>
      </w:r>
      <w:r w:rsidR="00381054" w:rsidRPr="00121E3B">
        <w:rPr>
          <w:lang w:val="en-GB"/>
        </w:rPr>
        <w:t xml:space="preserve"> will demand a lot</w:t>
      </w:r>
      <w:r w:rsidRPr="00121E3B">
        <w:rPr>
          <w:lang w:val="en-GB"/>
        </w:rPr>
        <w:t xml:space="preserve"> of political will and resource</w:t>
      </w:r>
      <w:r w:rsidR="00381054" w:rsidRPr="00121E3B">
        <w:rPr>
          <w:lang w:val="en-GB"/>
        </w:rPr>
        <w:t>s</w:t>
      </w:r>
      <w:r w:rsidRPr="00121E3B">
        <w:rPr>
          <w:lang w:val="en-GB"/>
        </w:rPr>
        <w:t xml:space="preserve"> </w:t>
      </w:r>
      <w:r w:rsidR="00424D39" w:rsidRPr="00121E3B">
        <w:rPr>
          <w:lang w:val="en-GB"/>
        </w:rPr>
        <w:t xml:space="preserve">from </w:t>
      </w:r>
      <w:r w:rsidRPr="00121E3B">
        <w:rPr>
          <w:lang w:val="en-GB"/>
        </w:rPr>
        <w:t>both sides</w:t>
      </w:r>
      <w:r w:rsidR="00424D39" w:rsidRPr="00121E3B">
        <w:rPr>
          <w:lang w:val="en-GB"/>
        </w:rPr>
        <w:t xml:space="preserve">, from </w:t>
      </w:r>
      <w:r w:rsidR="00480A22" w:rsidRPr="00121E3B">
        <w:rPr>
          <w:lang w:val="en-GB"/>
        </w:rPr>
        <w:t>the EU Associated Trio</w:t>
      </w:r>
      <w:r w:rsidR="00424D39" w:rsidRPr="00121E3B">
        <w:rPr>
          <w:lang w:val="en-GB"/>
        </w:rPr>
        <w:t xml:space="preserve"> and </w:t>
      </w:r>
      <w:r w:rsidRPr="00121E3B">
        <w:rPr>
          <w:lang w:val="en-GB"/>
        </w:rPr>
        <w:t xml:space="preserve">the </w:t>
      </w:r>
      <w:r w:rsidR="00424D39" w:rsidRPr="00121E3B">
        <w:rPr>
          <w:lang w:val="en-GB"/>
        </w:rPr>
        <w:t xml:space="preserve">EU itself. </w:t>
      </w:r>
      <w:r w:rsidR="00F21960" w:rsidRPr="00121E3B">
        <w:rPr>
          <w:lang w:val="en-GB"/>
        </w:rPr>
        <w:t>This approach follows the</w:t>
      </w:r>
      <w:r w:rsidR="00424D39" w:rsidRPr="00121E3B">
        <w:rPr>
          <w:lang w:val="en-GB"/>
        </w:rPr>
        <w:t xml:space="preserve"> </w:t>
      </w:r>
      <w:r w:rsidR="00504204" w:rsidRPr="00121E3B">
        <w:rPr>
          <w:lang w:val="en-GB"/>
        </w:rPr>
        <w:t xml:space="preserve">recent </w:t>
      </w:r>
      <w:r w:rsidR="00381054" w:rsidRPr="00121E3B">
        <w:rPr>
          <w:lang w:val="en-GB"/>
        </w:rPr>
        <w:t>E</w:t>
      </w:r>
      <w:r w:rsidR="00504204" w:rsidRPr="00121E3B">
        <w:rPr>
          <w:lang w:val="en-GB"/>
        </w:rPr>
        <w:t xml:space="preserve">uropean </w:t>
      </w:r>
      <w:r w:rsidR="00381054" w:rsidRPr="00121E3B">
        <w:rPr>
          <w:lang w:val="en-GB"/>
        </w:rPr>
        <w:t>P</w:t>
      </w:r>
      <w:r w:rsidR="00504204" w:rsidRPr="00121E3B">
        <w:rPr>
          <w:lang w:val="en-GB"/>
        </w:rPr>
        <w:t>arliament r</w:t>
      </w:r>
      <w:r w:rsidR="00424D39" w:rsidRPr="00121E3B">
        <w:rPr>
          <w:lang w:val="en-GB"/>
        </w:rPr>
        <w:t>esolution on MR80 year</w:t>
      </w:r>
      <w:r w:rsidR="00381054" w:rsidRPr="00121E3B">
        <w:rPr>
          <w:lang w:val="en-GB"/>
        </w:rPr>
        <w:t xml:space="preserve"> anniversary</w:t>
      </w:r>
      <w:r w:rsidR="00F21960" w:rsidRPr="00121E3B">
        <w:rPr>
          <w:lang w:val="en-GB"/>
        </w:rPr>
        <w:t>, which</w:t>
      </w:r>
      <w:r w:rsidR="00424D39" w:rsidRPr="00121E3B">
        <w:rPr>
          <w:lang w:val="en-GB"/>
        </w:rPr>
        <w:t xml:space="preserve"> said that</w:t>
      </w:r>
      <w:r w:rsidRPr="00121E3B">
        <w:rPr>
          <w:lang w:val="en-GB"/>
        </w:rPr>
        <w:t xml:space="preserve"> </w:t>
      </w:r>
      <w:r w:rsidR="00F21960" w:rsidRPr="00121E3B">
        <w:rPr>
          <w:lang w:val="en-GB"/>
        </w:rPr>
        <w:t>it</w:t>
      </w:r>
      <w:r w:rsidR="00381054" w:rsidRPr="00121E3B">
        <w:rPr>
          <w:lang w:val="en-GB"/>
        </w:rPr>
        <w:t xml:space="preserve"> is </w:t>
      </w:r>
      <w:r w:rsidR="00381054" w:rsidRPr="00121E3B">
        <w:rPr>
          <w:b/>
          <w:lang w:val="en-GB"/>
        </w:rPr>
        <w:t xml:space="preserve">the only </w:t>
      </w:r>
      <w:r w:rsidR="00424D39" w:rsidRPr="00121E3B">
        <w:rPr>
          <w:b/>
          <w:lang w:val="en-GB"/>
        </w:rPr>
        <w:t xml:space="preserve">way, how the dividing lines on </w:t>
      </w:r>
      <w:r w:rsidR="00381054" w:rsidRPr="00121E3B">
        <w:rPr>
          <w:b/>
          <w:lang w:val="en-GB"/>
        </w:rPr>
        <w:t>European continent, wh</w:t>
      </w:r>
      <w:r w:rsidR="00504204" w:rsidRPr="00121E3B">
        <w:rPr>
          <w:b/>
          <w:lang w:val="en-GB"/>
        </w:rPr>
        <w:t xml:space="preserve">ich were established by Hitler </w:t>
      </w:r>
      <w:r w:rsidR="00381054" w:rsidRPr="00121E3B">
        <w:rPr>
          <w:b/>
          <w:lang w:val="en-GB"/>
        </w:rPr>
        <w:t>and Stalin 8</w:t>
      </w:r>
      <w:r w:rsidR="00504204" w:rsidRPr="00121E3B">
        <w:rPr>
          <w:b/>
          <w:lang w:val="en-GB"/>
        </w:rPr>
        <w:t xml:space="preserve">0 years ago, finally could </w:t>
      </w:r>
      <w:r w:rsidR="00381054" w:rsidRPr="00121E3B">
        <w:rPr>
          <w:b/>
          <w:lang w:val="en-GB"/>
        </w:rPr>
        <w:t>be eradicated.</w:t>
      </w:r>
    </w:p>
    <w:p w:rsidR="00121E3B" w:rsidRPr="00121E3B" w:rsidRDefault="00121E3B" w:rsidP="005B2D36">
      <w:pPr>
        <w:pStyle w:val="Body"/>
        <w:jc w:val="both"/>
        <w:rPr>
          <w:b/>
          <w:lang w:val="en-GB"/>
        </w:rPr>
      </w:pPr>
    </w:p>
    <w:p w:rsidR="00121E3B" w:rsidRDefault="00121E3B" w:rsidP="00121E3B">
      <w:pPr>
        <w:pStyle w:val="PlainText"/>
        <w:jc w:val="both"/>
      </w:pPr>
    </w:p>
    <w:p w:rsidR="00121E3B" w:rsidRPr="00121E3B" w:rsidRDefault="00121E3B" w:rsidP="00121E3B">
      <w:pPr>
        <w:pStyle w:val="PlainText"/>
        <w:jc w:val="both"/>
      </w:pPr>
    </w:p>
    <w:p w:rsidR="00121E3B" w:rsidRPr="00121E3B" w:rsidRDefault="00121E3B" w:rsidP="00121E3B">
      <w:pPr>
        <w:pStyle w:val="PlainText"/>
        <w:jc w:val="both"/>
        <w:rPr>
          <w:b/>
        </w:rPr>
      </w:pPr>
      <w:r w:rsidRPr="00121E3B">
        <w:rPr>
          <w:b/>
        </w:rPr>
        <w:t>Prepared by</w:t>
      </w:r>
      <w:r w:rsidRPr="00121E3B">
        <w:rPr>
          <w:b/>
        </w:rPr>
        <w:t xml:space="preserve"> Lithuanian Delegation of the EPP Group in the European Parliament</w:t>
      </w:r>
    </w:p>
    <w:sectPr w:rsidR="00121E3B" w:rsidRPr="00121E3B" w:rsidSect="00A753F9">
      <w:headerReference w:type="default" r:id="rId8"/>
      <w:footerReference w:type="default" r:id="rId9"/>
      <w:pgSz w:w="11900" w:h="16840"/>
      <w:pgMar w:top="1276" w:right="1558"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054" w:rsidRDefault="00381054">
      <w:r>
        <w:separator/>
      </w:r>
    </w:p>
  </w:endnote>
  <w:endnote w:type="continuationSeparator" w:id="0">
    <w:p w:rsidR="00381054" w:rsidRDefault="0038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054" w:rsidRDefault="00381054">
    <w:pPr>
      <w:pStyle w:val="Footer"/>
      <w:tabs>
        <w:tab w:val="clear" w:pos="9026"/>
        <w:tab w:val="right" w:pos="8621"/>
      </w:tabs>
      <w:jc w:val="center"/>
    </w:pPr>
    <w:r>
      <w:fldChar w:fldCharType="begin"/>
    </w:r>
    <w:r>
      <w:instrText xml:space="preserve"> PAGE </w:instrText>
    </w:r>
    <w:r>
      <w:fldChar w:fldCharType="separate"/>
    </w:r>
    <w:r w:rsidR="00A753F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054" w:rsidRDefault="00381054">
      <w:r>
        <w:separator/>
      </w:r>
    </w:p>
  </w:footnote>
  <w:footnote w:type="continuationSeparator" w:id="0">
    <w:p w:rsidR="00381054" w:rsidRDefault="00381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054" w:rsidRDefault="0038105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932"/>
    <w:multiLevelType w:val="hybridMultilevel"/>
    <w:tmpl w:val="615C7A22"/>
    <w:numStyleLink w:val="Lettered"/>
  </w:abstractNum>
  <w:abstractNum w:abstractNumId="1" w15:restartNumberingAfterBreak="0">
    <w:nsid w:val="26EA0A1D"/>
    <w:multiLevelType w:val="hybridMultilevel"/>
    <w:tmpl w:val="615C7A22"/>
    <w:styleLink w:val="Lettered"/>
    <w:lvl w:ilvl="0" w:tplc="CE5AF2C0">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630ADA9E">
      <w:start w:val="1"/>
      <w:numFmt w:val="decimal"/>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0C2C444">
      <w:start w:val="1"/>
      <w:numFmt w:val="decimal"/>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F54520A">
      <w:start w:val="1"/>
      <w:numFmt w:val="decimal"/>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B44AEBEC">
      <w:start w:val="1"/>
      <w:numFmt w:val="decimal"/>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83F00C68">
      <w:start w:val="1"/>
      <w:numFmt w:val="decimal"/>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379E0C3C">
      <w:start w:val="1"/>
      <w:numFmt w:val="decimal"/>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94120FCA">
      <w:start w:val="1"/>
      <w:numFmt w:val="decimal"/>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F44EF3F0">
      <w:start w:val="1"/>
      <w:numFmt w:val="decimal"/>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67A6C"/>
    <w:rsid w:val="00073C1A"/>
    <w:rsid w:val="000D4A2E"/>
    <w:rsid w:val="000F6BAD"/>
    <w:rsid w:val="00121E3B"/>
    <w:rsid w:val="00157C1A"/>
    <w:rsid w:val="00163462"/>
    <w:rsid w:val="00173929"/>
    <w:rsid w:val="00175042"/>
    <w:rsid w:val="001A04FB"/>
    <w:rsid w:val="001A773E"/>
    <w:rsid w:val="001B1223"/>
    <w:rsid w:val="001D1CB2"/>
    <w:rsid w:val="001E2D66"/>
    <w:rsid w:val="00212902"/>
    <w:rsid w:val="0024410F"/>
    <w:rsid w:val="00262B31"/>
    <w:rsid w:val="00265AFC"/>
    <w:rsid w:val="002B2B47"/>
    <w:rsid w:val="002B3011"/>
    <w:rsid w:val="002B6713"/>
    <w:rsid w:val="00346CDC"/>
    <w:rsid w:val="00353E58"/>
    <w:rsid w:val="00381054"/>
    <w:rsid w:val="003927AE"/>
    <w:rsid w:val="004248E7"/>
    <w:rsid w:val="00424D39"/>
    <w:rsid w:val="00480A22"/>
    <w:rsid w:val="00480F8B"/>
    <w:rsid w:val="00497FDF"/>
    <w:rsid w:val="004F6EAA"/>
    <w:rsid w:val="00504204"/>
    <w:rsid w:val="00552915"/>
    <w:rsid w:val="005773F8"/>
    <w:rsid w:val="005B2D36"/>
    <w:rsid w:val="005F2624"/>
    <w:rsid w:val="005F42BF"/>
    <w:rsid w:val="0067215C"/>
    <w:rsid w:val="006E482E"/>
    <w:rsid w:val="006F75E9"/>
    <w:rsid w:val="00741883"/>
    <w:rsid w:val="007D1CA5"/>
    <w:rsid w:val="007D2296"/>
    <w:rsid w:val="00855DF8"/>
    <w:rsid w:val="00885BF6"/>
    <w:rsid w:val="00890C14"/>
    <w:rsid w:val="00896ABE"/>
    <w:rsid w:val="008D2E78"/>
    <w:rsid w:val="008F41D9"/>
    <w:rsid w:val="008F56EE"/>
    <w:rsid w:val="00946878"/>
    <w:rsid w:val="009615EC"/>
    <w:rsid w:val="009672DC"/>
    <w:rsid w:val="00982A1E"/>
    <w:rsid w:val="009833B0"/>
    <w:rsid w:val="009A2D20"/>
    <w:rsid w:val="009D4DAB"/>
    <w:rsid w:val="00A105D4"/>
    <w:rsid w:val="00A207AE"/>
    <w:rsid w:val="00A50114"/>
    <w:rsid w:val="00A753F9"/>
    <w:rsid w:val="00AD179A"/>
    <w:rsid w:val="00BA76DA"/>
    <w:rsid w:val="00BE1A55"/>
    <w:rsid w:val="00C56697"/>
    <w:rsid w:val="00CF2C26"/>
    <w:rsid w:val="00D33F96"/>
    <w:rsid w:val="00D50C4C"/>
    <w:rsid w:val="00D6191C"/>
    <w:rsid w:val="00DC03D5"/>
    <w:rsid w:val="00DF6A5E"/>
    <w:rsid w:val="00E2004D"/>
    <w:rsid w:val="00E855C6"/>
    <w:rsid w:val="00EA7FCF"/>
    <w:rsid w:val="00EB4926"/>
    <w:rsid w:val="00EB6B08"/>
    <w:rsid w:val="00F11A12"/>
    <w:rsid w:val="00F178AE"/>
    <w:rsid w:val="00F21960"/>
    <w:rsid w:val="00F24686"/>
    <w:rsid w:val="00F85870"/>
    <w:rsid w:val="00FC5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2A85"/>
  <w15:docId w15:val="{CA31AB39-A31D-404E-93FD-3CADF6C2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lang w:val="en-US"/>
      <w14:textOutline w14:w="0" w14:cap="flat" w14:cmpd="sng" w14:algn="ctr">
        <w14:noFill/>
        <w14:prstDash w14:val="solid"/>
        <w14:bevel/>
      </w14:textOutline>
    </w:rPr>
  </w:style>
  <w:style w:type="paragraph" w:styleId="PlainText">
    <w:name w:val="Plain Text"/>
    <w:link w:val="PlainTextChar"/>
    <w:uiPriority w:val="99"/>
    <w:rPr>
      <w:rFonts w:ascii="Calibri" w:eastAsia="Calibri" w:hAnsi="Calibri" w:cs="Calibri"/>
      <w:color w:val="000000"/>
      <w:sz w:val="22"/>
      <w:szCs w:val="22"/>
      <w:u w:color="000000"/>
      <w:lang w:val="en-US"/>
    </w:rPr>
  </w:style>
  <w:style w:type="numbering" w:customStyle="1" w:styleId="Lettered">
    <w:name w:val="Lettered"/>
    <w:pPr>
      <w:numPr>
        <w:numId w:val="1"/>
      </w:numPr>
    </w:pPr>
  </w:style>
  <w:style w:type="paragraph" w:styleId="BalloonText">
    <w:name w:val="Balloon Text"/>
    <w:basedOn w:val="Normal"/>
    <w:link w:val="BalloonTextChar"/>
    <w:uiPriority w:val="99"/>
    <w:semiHidden/>
    <w:unhideWhenUsed/>
    <w:rsid w:val="00EA7F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FCF"/>
    <w:rPr>
      <w:rFonts w:ascii="Segoe UI" w:hAnsi="Segoe UI" w:cs="Segoe UI"/>
      <w:sz w:val="18"/>
      <w:szCs w:val="18"/>
      <w:lang w:val="en-US" w:eastAsia="en-US"/>
    </w:rPr>
  </w:style>
  <w:style w:type="paragraph" w:customStyle="1" w:styleId="Default">
    <w:name w:val="Default"/>
    <w:rsid w:val="000F6BAD"/>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PlainTextChar">
    <w:name w:val="Plain Text Char"/>
    <w:basedOn w:val="DefaultParagraphFont"/>
    <w:link w:val="PlainText"/>
    <w:uiPriority w:val="99"/>
    <w:rsid w:val="00121E3B"/>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111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306F-95D3-426A-B940-F736DDB6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STANIONIS Ramunas</dc:creator>
  <cp:lastModifiedBy>STANIONIS Ramunas</cp:lastModifiedBy>
  <cp:revision>22</cp:revision>
  <cp:lastPrinted>2019-10-14T12:25:00Z</cp:lastPrinted>
  <dcterms:created xsi:type="dcterms:W3CDTF">2019-10-14T10:02:00Z</dcterms:created>
  <dcterms:modified xsi:type="dcterms:W3CDTF">2019-10-14T12:32:00Z</dcterms:modified>
</cp:coreProperties>
</file>